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7F" w:rsidRPr="001D327F" w:rsidRDefault="001D327F" w:rsidP="001D327F">
      <w:pPr>
        <w:jc w:val="center"/>
        <w:rPr>
          <w:rFonts w:ascii="Times New Roman" w:hAnsi="Times New Roman"/>
          <w:b/>
          <w:sz w:val="24"/>
          <w:szCs w:val="24"/>
        </w:rPr>
      </w:pPr>
      <w:r w:rsidRPr="001D327F">
        <w:rPr>
          <w:rFonts w:ascii="Times New Roman" w:hAnsi="Times New Roman"/>
          <w:b/>
          <w:sz w:val="24"/>
          <w:szCs w:val="24"/>
        </w:rPr>
        <w:t>МУНИЦИП</w:t>
      </w:r>
      <w:r>
        <w:rPr>
          <w:rFonts w:ascii="Times New Roman" w:hAnsi="Times New Roman"/>
          <w:b/>
          <w:sz w:val="24"/>
          <w:szCs w:val="24"/>
        </w:rPr>
        <w:t>АЛЬНОЕ КАЗЁННОЕ ОБЩЕОБРАЗОВАТЕЛЬНОЕ</w:t>
      </w:r>
      <w:r w:rsidRPr="001D327F">
        <w:rPr>
          <w:rFonts w:ascii="Times New Roman" w:hAnsi="Times New Roman"/>
          <w:b/>
          <w:sz w:val="24"/>
          <w:szCs w:val="24"/>
        </w:rPr>
        <w:t>УЧРЕЖДЕНИЕ</w:t>
      </w:r>
    </w:p>
    <w:p w:rsidR="001D327F" w:rsidRPr="001D327F" w:rsidRDefault="001D327F" w:rsidP="001D327F">
      <w:pPr>
        <w:jc w:val="center"/>
        <w:rPr>
          <w:rFonts w:ascii="Times New Roman" w:hAnsi="Times New Roman"/>
          <w:b/>
          <w:sz w:val="24"/>
          <w:szCs w:val="24"/>
        </w:rPr>
      </w:pPr>
      <w:r w:rsidRPr="001D327F">
        <w:rPr>
          <w:rFonts w:ascii="Times New Roman" w:hAnsi="Times New Roman"/>
          <w:b/>
          <w:sz w:val="24"/>
          <w:szCs w:val="24"/>
        </w:rPr>
        <w:t>МАНЗЕН</w:t>
      </w:r>
      <w:r>
        <w:rPr>
          <w:rFonts w:ascii="Times New Roman" w:hAnsi="Times New Roman"/>
          <w:b/>
          <w:sz w:val="24"/>
          <w:szCs w:val="24"/>
        </w:rPr>
        <w:t xml:space="preserve">СКАЯ </w:t>
      </w:r>
      <w:r w:rsidRPr="001D327F">
        <w:rPr>
          <w:rFonts w:ascii="Times New Roman" w:hAnsi="Times New Roman"/>
          <w:b/>
          <w:sz w:val="24"/>
          <w:szCs w:val="24"/>
        </w:rPr>
        <w:t xml:space="preserve"> ШКОЛА</w:t>
      </w:r>
    </w:p>
    <w:p w:rsidR="001D327F" w:rsidRPr="001D327F" w:rsidRDefault="001D327F" w:rsidP="001D327F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1D327F" w:rsidRPr="001D327F" w:rsidTr="00FD15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7F" w:rsidRPr="001D327F" w:rsidRDefault="001D327F" w:rsidP="00FD15D0">
            <w:pPr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Рассмотрено на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IN"/>
              </w:rPr>
            </w:pPr>
            <w:proofErr w:type="gramStart"/>
            <w:r w:rsidRPr="001D327F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заседании</w:t>
            </w:r>
            <w:proofErr w:type="gramEnd"/>
            <w:r w:rsidRPr="001D327F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 xml:space="preserve"> МО 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Руководитель МО</w:t>
            </w:r>
          </w:p>
          <w:p w:rsidR="001D327F" w:rsidRPr="001D327F" w:rsidRDefault="001D327F" w:rsidP="00FD15D0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        </w:t>
            </w:r>
            <w:r w:rsidR="00E53D99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     </w:t>
            </w: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___/</w:t>
            </w:r>
            <w:proofErr w:type="spellStart"/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Злоказова</w:t>
            </w:r>
            <w:proofErr w:type="spellEnd"/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В. А./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ФИО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Протокол №_____ </w:t>
            </w:r>
            <w:proofErr w:type="gramStart"/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от</w:t>
            </w:r>
            <w:proofErr w:type="gramEnd"/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</w:t>
            </w:r>
          </w:p>
          <w:p w:rsidR="001D327F" w:rsidRPr="001D327F" w:rsidRDefault="001D327F" w:rsidP="00FD15D0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«____»___________20__ г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7F" w:rsidRPr="001D327F" w:rsidRDefault="001D327F" w:rsidP="00FD15D0">
            <w:pPr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Согласовано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заместитель директора по УВР</w:t>
            </w:r>
          </w:p>
          <w:p w:rsidR="001D327F" w:rsidRPr="001D327F" w:rsidRDefault="001D327F" w:rsidP="00FD15D0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  </w:t>
            </w:r>
            <w:r w:rsidR="00E53D99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                </w:t>
            </w: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___</w:t>
            </w:r>
            <w:r w:rsidR="00E53D99">
              <w:rPr>
                <w:rFonts w:ascii="Times New Roman" w:hAnsi="Times New Roman"/>
                <w:sz w:val="24"/>
                <w:szCs w:val="24"/>
                <w:lang w:eastAsia="en-IN"/>
              </w:rPr>
              <w:t>_</w:t>
            </w: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/ </w:t>
            </w:r>
            <w:r w:rsidR="00713699">
              <w:rPr>
                <w:rFonts w:ascii="Times New Roman" w:hAnsi="Times New Roman"/>
                <w:sz w:val="24"/>
                <w:szCs w:val="24"/>
                <w:lang w:eastAsia="en-IN"/>
              </w:rPr>
              <w:t>Мутовина Е.М</w:t>
            </w: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./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ФИО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__________________</w:t>
            </w:r>
          </w:p>
          <w:p w:rsidR="001D327F" w:rsidRPr="001D327F" w:rsidRDefault="001D327F" w:rsidP="00FD15D0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«____»______20__ г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7F" w:rsidRPr="001D327F" w:rsidRDefault="001D327F" w:rsidP="00FD15D0">
            <w:pPr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b/>
                <w:sz w:val="24"/>
                <w:szCs w:val="24"/>
                <w:lang w:eastAsia="en-IN"/>
              </w:rPr>
              <w:t>Утверждаю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Директор МКОУ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Манзенская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школа</w:t>
            </w:r>
          </w:p>
          <w:p w:rsidR="001D327F" w:rsidRPr="001D327F" w:rsidRDefault="00E53D99" w:rsidP="00FD15D0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               </w:t>
            </w:r>
            <w:r w:rsidR="009E692B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______/ </w:t>
            </w:r>
            <w:proofErr w:type="spellStart"/>
            <w:r w:rsidR="009E692B">
              <w:rPr>
                <w:rFonts w:ascii="Times New Roman" w:hAnsi="Times New Roman"/>
                <w:sz w:val="24"/>
                <w:szCs w:val="24"/>
                <w:lang w:eastAsia="en-IN"/>
              </w:rPr>
              <w:t>Паршинцева</w:t>
            </w:r>
            <w:proofErr w:type="spellEnd"/>
            <w:r w:rsidR="009E692B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А.Н</w:t>
            </w:r>
            <w:r w:rsidR="001D327F"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./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ФИО</w:t>
            </w:r>
          </w:p>
          <w:p w:rsidR="001D327F" w:rsidRPr="001D327F" w:rsidRDefault="001D327F" w:rsidP="00FD15D0">
            <w:pPr>
              <w:jc w:val="center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Приказ №_____ </w:t>
            </w:r>
            <w:proofErr w:type="gramStart"/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от</w:t>
            </w:r>
            <w:proofErr w:type="gramEnd"/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</w:t>
            </w:r>
          </w:p>
          <w:p w:rsidR="001D327F" w:rsidRPr="001D327F" w:rsidRDefault="001D327F" w:rsidP="00FD15D0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en-IN"/>
              </w:rPr>
            </w:pPr>
            <w:r w:rsidRPr="001D327F">
              <w:rPr>
                <w:rFonts w:ascii="Times New Roman" w:hAnsi="Times New Roman"/>
                <w:sz w:val="24"/>
                <w:szCs w:val="24"/>
                <w:lang w:eastAsia="en-IN"/>
              </w:rPr>
              <w:t>«____»______20__ г</w:t>
            </w:r>
          </w:p>
        </w:tc>
      </w:tr>
    </w:tbl>
    <w:p w:rsidR="001D327F" w:rsidRPr="001D327F" w:rsidRDefault="001D327F" w:rsidP="001D327F">
      <w:pPr>
        <w:tabs>
          <w:tab w:val="left" w:pos="5730"/>
        </w:tabs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1D327F" w:rsidRPr="001D327F" w:rsidRDefault="001D327F" w:rsidP="001D327F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</w:p>
    <w:p w:rsidR="001D327F" w:rsidRPr="001D327F" w:rsidRDefault="001D327F" w:rsidP="001D327F">
      <w:pPr>
        <w:tabs>
          <w:tab w:val="left" w:pos="5730"/>
        </w:tabs>
        <w:rPr>
          <w:rFonts w:ascii="Times New Roman" w:hAnsi="Times New Roman"/>
          <w:sz w:val="24"/>
          <w:szCs w:val="24"/>
        </w:rPr>
      </w:pPr>
    </w:p>
    <w:p w:rsidR="001D327F" w:rsidRPr="001D327F" w:rsidRDefault="001D327F" w:rsidP="001D327F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</w:p>
    <w:p w:rsidR="001D327F" w:rsidRPr="001D327F" w:rsidRDefault="001D327F" w:rsidP="001D327F">
      <w:pPr>
        <w:tabs>
          <w:tab w:val="left" w:pos="5730"/>
        </w:tabs>
        <w:jc w:val="center"/>
        <w:rPr>
          <w:rFonts w:ascii="Times New Roman" w:hAnsi="Times New Roman"/>
          <w:b/>
          <w:sz w:val="24"/>
          <w:szCs w:val="24"/>
        </w:rPr>
      </w:pPr>
      <w:r w:rsidRPr="001D327F">
        <w:rPr>
          <w:rFonts w:ascii="Times New Roman" w:hAnsi="Times New Roman"/>
          <w:b/>
          <w:sz w:val="24"/>
          <w:szCs w:val="24"/>
        </w:rPr>
        <w:t>РАБОЧАЯ ПРОГРАММА ПЕДАГОГА</w:t>
      </w:r>
    </w:p>
    <w:p w:rsidR="001D327F" w:rsidRDefault="001D327F" w:rsidP="001D327F">
      <w:pPr>
        <w:tabs>
          <w:tab w:val="left" w:pos="5730"/>
        </w:tabs>
        <w:jc w:val="center"/>
        <w:rPr>
          <w:rFonts w:ascii="Times New Roman" w:hAnsi="Times New Roman"/>
          <w:b/>
          <w:sz w:val="24"/>
          <w:szCs w:val="24"/>
        </w:rPr>
      </w:pPr>
      <w:r w:rsidRPr="001D327F">
        <w:rPr>
          <w:rFonts w:ascii="Times New Roman" w:hAnsi="Times New Roman"/>
          <w:b/>
          <w:sz w:val="24"/>
          <w:szCs w:val="24"/>
        </w:rPr>
        <w:t xml:space="preserve"> </w:t>
      </w:r>
    </w:p>
    <w:p w:rsidR="00935924" w:rsidRPr="001D327F" w:rsidRDefault="00850740" w:rsidP="001D327F">
      <w:pPr>
        <w:tabs>
          <w:tab w:val="left" w:pos="5730"/>
        </w:tabs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Кадеровой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Надежды Иван</w:t>
      </w:r>
      <w:r w:rsidR="00935924">
        <w:rPr>
          <w:rFonts w:ascii="Times New Roman" w:hAnsi="Times New Roman"/>
          <w:b/>
          <w:sz w:val="24"/>
          <w:szCs w:val="24"/>
        </w:rPr>
        <w:t>овны</w:t>
      </w:r>
    </w:p>
    <w:p w:rsidR="001D327F" w:rsidRPr="001D327F" w:rsidRDefault="001D327F" w:rsidP="001D327F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  <w:r w:rsidRPr="001D327F">
        <w:rPr>
          <w:rFonts w:ascii="Times New Roman" w:hAnsi="Times New Roman"/>
          <w:sz w:val="24"/>
          <w:szCs w:val="24"/>
        </w:rPr>
        <w:t>Первая квалификационная категория</w:t>
      </w:r>
    </w:p>
    <w:p w:rsidR="001D327F" w:rsidRPr="001D327F" w:rsidRDefault="00A00271" w:rsidP="001D327F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D327F" w:rsidRPr="001D327F">
        <w:rPr>
          <w:rFonts w:ascii="Times New Roman" w:hAnsi="Times New Roman"/>
          <w:sz w:val="24"/>
          <w:szCs w:val="24"/>
        </w:rPr>
        <w:t>о м</w:t>
      </w:r>
      <w:r w:rsidR="001D327F">
        <w:rPr>
          <w:rFonts w:ascii="Times New Roman" w:hAnsi="Times New Roman"/>
          <w:sz w:val="24"/>
          <w:szCs w:val="24"/>
        </w:rPr>
        <w:t>атематике, 2</w:t>
      </w:r>
      <w:r w:rsidR="001D327F" w:rsidRPr="001D327F">
        <w:rPr>
          <w:rFonts w:ascii="Times New Roman" w:hAnsi="Times New Roman"/>
          <w:sz w:val="24"/>
          <w:szCs w:val="24"/>
        </w:rPr>
        <w:t xml:space="preserve"> класс</w:t>
      </w:r>
    </w:p>
    <w:p w:rsidR="001D327F" w:rsidRPr="001D327F" w:rsidRDefault="001D327F" w:rsidP="001D327F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  <w:r w:rsidRPr="001D327F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1D327F">
        <w:rPr>
          <w:rFonts w:ascii="Times New Roman" w:hAnsi="Times New Roman"/>
          <w:sz w:val="24"/>
          <w:szCs w:val="24"/>
        </w:rPr>
        <w:t>Манзя</w:t>
      </w:r>
      <w:proofErr w:type="spellEnd"/>
    </w:p>
    <w:p w:rsidR="001D327F" w:rsidRPr="001D327F" w:rsidRDefault="009E692B" w:rsidP="001D327F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2018-2019</w:t>
      </w:r>
      <w:r w:rsidR="001D327F" w:rsidRPr="001D327F">
        <w:rPr>
          <w:rFonts w:ascii="Times New Roman" w:hAnsi="Times New Roman"/>
          <w:sz w:val="24"/>
          <w:szCs w:val="24"/>
        </w:rPr>
        <w:t xml:space="preserve"> учебный год</w:t>
      </w:r>
    </w:p>
    <w:p w:rsidR="001D327F" w:rsidRDefault="001D327F" w:rsidP="001D327F">
      <w:pPr>
        <w:jc w:val="center"/>
        <w:rPr>
          <w:rFonts w:ascii="Times New Roman" w:hAnsi="Times New Roman"/>
          <w:b/>
          <w:sz w:val="28"/>
          <w:szCs w:val="24"/>
        </w:rPr>
      </w:pPr>
      <w:r w:rsidRPr="009F24FB">
        <w:rPr>
          <w:rFonts w:ascii="Times New Roman" w:hAnsi="Times New Roman"/>
          <w:b/>
          <w:sz w:val="28"/>
          <w:szCs w:val="24"/>
        </w:rPr>
        <w:lastRenderedPageBreak/>
        <w:t>Пояснительная записка</w:t>
      </w:r>
    </w:p>
    <w:p w:rsidR="005D6278" w:rsidRPr="00216074" w:rsidRDefault="005D6278" w:rsidP="005D6278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по математике для начальной школы предназначена для учащихся 2 классов МКОУ </w:t>
      </w:r>
      <w:proofErr w:type="spellStart"/>
      <w:r>
        <w:rPr>
          <w:rFonts w:ascii="Times New Roman" w:hAnsi="Times New Roman"/>
          <w:sz w:val="24"/>
          <w:szCs w:val="24"/>
        </w:rPr>
        <w:t>Манзенская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школа, изучающих предмет математику.</w:t>
      </w:r>
    </w:p>
    <w:p w:rsidR="005D6278" w:rsidRDefault="005D6278" w:rsidP="005D627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</w:t>
      </w:r>
      <w:r w:rsidRPr="00AD757D">
        <w:rPr>
          <w:rFonts w:ascii="Times New Roman" w:hAnsi="Times New Roman"/>
          <w:sz w:val="24"/>
          <w:szCs w:val="24"/>
        </w:rPr>
        <w:t>рограмма составлена</w:t>
      </w:r>
      <w:r>
        <w:rPr>
          <w:rFonts w:ascii="Times New Roman" w:hAnsi="Times New Roman"/>
          <w:sz w:val="24"/>
          <w:szCs w:val="24"/>
        </w:rPr>
        <w:t xml:space="preserve"> на основе:</w:t>
      </w:r>
    </w:p>
    <w:p w:rsidR="005D6278" w:rsidRDefault="005D6278" w:rsidP="005D6278">
      <w:pPr>
        <w:pStyle w:val="a3"/>
        <w:numPr>
          <w:ilvl w:val="0"/>
          <w:numId w:val="3"/>
        </w:numPr>
        <w:spacing w:after="0" w:line="240" w:lineRule="auto"/>
      </w:pPr>
      <w:r>
        <w:t xml:space="preserve">Фундаментального ядра содержания общего образования, </w:t>
      </w:r>
    </w:p>
    <w:p w:rsidR="005D6278" w:rsidRDefault="005D6278" w:rsidP="005D6278">
      <w:pPr>
        <w:pStyle w:val="a3"/>
        <w:numPr>
          <w:ilvl w:val="0"/>
          <w:numId w:val="3"/>
        </w:numPr>
        <w:spacing w:after="0" w:line="240" w:lineRule="auto"/>
      </w:pPr>
      <w: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5D6278" w:rsidRDefault="005D6278" w:rsidP="005D6278">
      <w:pPr>
        <w:pStyle w:val="a3"/>
        <w:numPr>
          <w:ilvl w:val="0"/>
          <w:numId w:val="3"/>
        </w:numPr>
        <w:spacing w:after="0" w:line="240" w:lineRule="auto"/>
      </w:pPr>
      <w:r>
        <w:t>Примерной программе по математике.</w:t>
      </w:r>
    </w:p>
    <w:p w:rsidR="001D327F" w:rsidRPr="009259CE" w:rsidRDefault="001D327F" w:rsidP="001D327F">
      <w:pPr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1D327F" w:rsidRPr="009259CE" w:rsidRDefault="001D327F" w:rsidP="001D327F">
      <w:pPr>
        <w:ind w:left="-142"/>
        <w:jc w:val="both"/>
        <w:rPr>
          <w:rFonts w:ascii="Times New Roman" w:hAnsi="Times New Roman"/>
          <w:color w:val="FF0000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 xml:space="preserve">       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9259CE">
        <w:rPr>
          <w:rFonts w:ascii="Times New Roman" w:hAnsi="Times New Roman"/>
          <w:color w:val="000000"/>
          <w:sz w:val="24"/>
          <w:szCs w:val="24"/>
        </w:rPr>
        <w:t xml:space="preserve">Универсальные математические способы познания </w:t>
      </w:r>
      <w:r w:rsidRPr="009259CE">
        <w:rPr>
          <w:rFonts w:ascii="Times New Roman" w:hAnsi="Times New Roman"/>
          <w:sz w:val="24"/>
          <w:szCs w:val="24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9259C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59CE">
        <w:rPr>
          <w:rFonts w:ascii="Times New Roman" w:hAnsi="Times New Roman"/>
          <w:color w:val="000000"/>
          <w:sz w:val="24"/>
          <w:szCs w:val="24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1D327F" w:rsidRPr="009259CE" w:rsidRDefault="001D327F" w:rsidP="001D327F">
      <w:pPr>
        <w:ind w:left="-142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 xml:space="preserve">      Усвоенные в начальном курсе математики знания и способы действий необходимы не только</w:t>
      </w:r>
      <w:r w:rsidRPr="009259C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59CE">
        <w:rPr>
          <w:rFonts w:ascii="Times New Roman" w:hAnsi="Times New Roman"/>
          <w:sz w:val="24"/>
          <w:szCs w:val="24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1D327F" w:rsidRPr="009259CE" w:rsidRDefault="001D327F" w:rsidP="001D327F">
      <w:pPr>
        <w:ind w:left="-142" w:right="220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9259CE">
        <w:rPr>
          <w:rFonts w:ascii="Times New Roman" w:eastAsia="Arial Unicode MS" w:hAnsi="Times New Roman"/>
          <w:sz w:val="24"/>
          <w:szCs w:val="24"/>
        </w:rPr>
        <w:t xml:space="preserve">       Обучение математике в начальной школе направлено на достижение следующих </w:t>
      </w:r>
      <w:r w:rsidRPr="009259CE">
        <w:rPr>
          <w:rFonts w:ascii="Times New Roman" w:eastAsia="Arial Unicode MS" w:hAnsi="Times New Roman"/>
          <w:b/>
          <w:sz w:val="24"/>
          <w:szCs w:val="24"/>
          <w:u w:val="single"/>
        </w:rPr>
        <w:t>целей:</w:t>
      </w:r>
    </w:p>
    <w:p w:rsidR="001D327F" w:rsidRPr="009259CE" w:rsidRDefault="001D327F" w:rsidP="001D327F">
      <w:pPr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Математическое развитие младших школьников.</w:t>
      </w:r>
    </w:p>
    <w:p w:rsidR="001D327F" w:rsidRPr="009259CE" w:rsidRDefault="001D327F" w:rsidP="001D327F">
      <w:pPr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 xml:space="preserve">Формирование системы </w:t>
      </w:r>
      <w:r w:rsidRPr="009259CE">
        <w:rPr>
          <w:rFonts w:ascii="Times New Roman" w:hAnsi="Times New Roman"/>
          <w:color w:val="000000"/>
          <w:sz w:val="24"/>
          <w:szCs w:val="24"/>
        </w:rPr>
        <w:t>начальных</w:t>
      </w:r>
      <w:r w:rsidRPr="009259C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59CE">
        <w:rPr>
          <w:rFonts w:ascii="Times New Roman" w:hAnsi="Times New Roman"/>
          <w:sz w:val="24"/>
          <w:szCs w:val="24"/>
        </w:rPr>
        <w:t>математических знаний.</w:t>
      </w:r>
    </w:p>
    <w:p w:rsidR="001D327F" w:rsidRPr="009259CE" w:rsidRDefault="001D327F" w:rsidP="001D327F">
      <w:pPr>
        <w:numPr>
          <w:ilvl w:val="0"/>
          <w:numId w:val="1"/>
        </w:numPr>
        <w:spacing w:after="0" w:line="240" w:lineRule="auto"/>
        <w:ind w:left="-142" w:right="40" w:firstLine="0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Воспитание интереса к математике</w:t>
      </w:r>
      <w:r w:rsidRPr="009259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259CE">
        <w:rPr>
          <w:rFonts w:ascii="Times New Roman" w:hAnsi="Times New Roman"/>
          <w:sz w:val="24"/>
          <w:szCs w:val="24"/>
        </w:rPr>
        <w:t>к умственной деятельности</w:t>
      </w:r>
    </w:p>
    <w:p w:rsidR="001D327F" w:rsidRPr="009259CE" w:rsidRDefault="001D327F" w:rsidP="001D327F">
      <w:pPr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 xml:space="preserve">        Программа определяет ряд </w:t>
      </w:r>
      <w:r w:rsidRPr="009259CE">
        <w:rPr>
          <w:rFonts w:ascii="Times New Roman" w:hAnsi="Times New Roman"/>
          <w:b/>
          <w:sz w:val="24"/>
          <w:szCs w:val="24"/>
          <w:u w:val="single"/>
        </w:rPr>
        <w:t>задач</w:t>
      </w:r>
      <w:r w:rsidRPr="009259CE">
        <w:rPr>
          <w:rFonts w:ascii="Times New Roman" w:hAnsi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lastRenderedPageBreak/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9259CE">
        <w:rPr>
          <w:rFonts w:ascii="Times New Roman" w:hAnsi="Times New Roman"/>
          <w:color w:val="000000"/>
          <w:sz w:val="24"/>
          <w:szCs w:val="24"/>
        </w:rPr>
        <w:t>устанавливать,</w:t>
      </w:r>
      <w:r w:rsidRPr="009259C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59CE">
        <w:rPr>
          <w:rFonts w:ascii="Times New Roman" w:hAnsi="Times New Roman"/>
          <w:sz w:val="24"/>
          <w:szCs w:val="24"/>
        </w:rPr>
        <w:t xml:space="preserve">описывать, </w:t>
      </w:r>
      <w:r w:rsidRPr="009259CE">
        <w:rPr>
          <w:rFonts w:ascii="Times New Roman" w:hAnsi="Times New Roman"/>
          <w:color w:val="000000"/>
          <w:sz w:val="24"/>
          <w:szCs w:val="24"/>
        </w:rPr>
        <w:t xml:space="preserve">моделировать </w:t>
      </w:r>
      <w:r w:rsidRPr="009259CE">
        <w:rPr>
          <w:rFonts w:ascii="Times New Roman" w:hAnsi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 xml:space="preserve">развитие основ логического, знаково-символического и алгоритмического мышления; 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развитие пространственного воображения;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 xml:space="preserve">  развитие математической речи;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формирование умения вести поиск информации и работать с ней;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формирование первоначальных представлений о компьютерной грамотности;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  <w:tab w:val="num" w:pos="360"/>
          <w:tab w:val="right" w:pos="9355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развитие познавательных способностей;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воспитание стремления к расширению математических знаний;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59CE">
        <w:rPr>
          <w:rFonts w:ascii="Times New Roman" w:hAnsi="Times New Roman"/>
          <w:color w:val="000000"/>
          <w:sz w:val="24"/>
          <w:szCs w:val="24"/>
        </w:rPr>
        <w:t>формирование критичности мышления;</w:t>
      </w:r>
    </w:p>
    <w:p w:rsidR="001D327F" w:rsidRPr="009259CE" w:rsidRDefault="001D327F" w:rsidP="001D327F">
      <w:pPr>
        <w:numPr>
          <w:ilvl w:val="0"/>
          <w:numId w:val="2"/>
        </w:numPr>
        <w:tabs>
          <w:tab w:val="clear" w:pos="144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развитие умений аргументировано обосновывать и отстаивать высказанное суждение, оценивать и принимать суждения других.</w:t>
      </w:r>
    </w:p>
    <w:p w:rsidR="001D327F" w:rsidRPr="009259CE" w:rsidRDefault="001D327F" w:rsidP="001D327F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 xml:space="preserve">    Решение названных задач обеспечит осознание младшими школьниками универсальности математических способов познания мира, </w:t>
      </w:r>
      <w:r w:rsidRPr="009259CE">
        <w:rPr>
          <w:rFonts w:ascii="Times New Roman" w:hAnsi="Times New Roman"/>
          <w:color w:val="000000"/>
          <w:sz w:val="24"/>
          <w:szCs w:val="24"/>
        </w:rPr>
        <w:t xml:space="preserve">усвоение начальных математических знаний, </w:t>
      </w:r>
      <w:r w:rsidRPr="009259CE">
        <w:rPr>
          <w:rFonts w:ascii="Times New Roman" w:hAnsi="Times New Roman"/>
          <w:sz w:val="24"/>
          <w:szCs w:val="24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9F24FB" w:rsidRPr="0066699C" w:rsidRDefault="009F24FB" w:rsidP="009F24FB">
      <w:pPr>
        <w:spacing w:before="167" w:after="167"/>
        <w:ind w:left="335" w:right="335"/>
        <w:jc w:val="center"/>
        <w:rPr>
          <w:rFonts w:ascii="Times New Roman" w:hAnsi="Times New Roman"/>
          <w:b/>
          <w:bCs/>
          <w:sz w:val="28"/>
          <w:szCs w:val="24"/>
        </w:rPr>
      </w:pPr>
      <w:r w:rsidRPr="0066699C">
        <w:rPr>
          <w:rFonts w:ascii="Times New Roman" w:hAnsi="Times New Roman"/>
          <w:b/>
          <w:bCs/>
          <w:sz w:val="28"/>
          <w:szCs w:val="24"/>
        </w:rPr>
        <w:t>Содержание учебного предмета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3"/>
        <w:gridCol w:w="2249"/>
      </w:tblGrid>
      <w:tr w:rsidR="009259CE" w:rsidRPr="009259CE" w:rsidTr="0066699C">
        <w:trPr>
          <w:trHeight w:val="563"/>
        </w:trPr>
        <w:tc>
          <w:tcPr>
            <w:tcW w:w="12493" w:type="dxa"/>
          </w:tcPr>
          <w:p w:rsidR="009259CE" w:rsidRPr="000F3523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Числа от 1до 100.</w:t>
            </w:r>
          </w:p>
          <w:p w:rsidR="009259CE" w:rsidRPr="000F3523" w:rsidRDefault="009259CE" w:rsidP="00666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Нумерация.</w:t>
            </w:r>
            <w:r w:rsidR="0066699C" w:rsidRPr="000F3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49" w:type="dxa"/>
          </w:tcPr>
          <w:p w:rsidR="009259CE" w:rsidRPr="009259CE" w:rsidRDefault="009259CE" w:rsidP="0066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16ч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1.Повторение: числа от 1 до 20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2ч.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2.Нумерация чисел от 1 до 100.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14ч.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Числа от</w:t>
            </w:r>
            <w:proofErr w:type="gramStart"/>
            <w:r w:rsidRPr="000F3523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0F3523">
              <w:rPr>
                <w:rFonts w:ascii="Times New Roman" w:hAnsi="Times New Roman"/>
                <w:sz w:val="24"/>
                <w:szCs w:val="24"/>
              </w:rPr>
              <w:t xml:space="preserve"> до 100. Сложение и вычитание.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20ч.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3. Устные приёмы сложения и вычитания в пределах 100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20ч.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3.1Устные приёмы сложения и вычитания без перехода через десяток.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6ч.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3.2.Решение задач.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3ч.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3.3.Устные приёмы сложения и вычитания с переходом через десяток.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7ч.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3.4.Буквенные выражения. Уравнения.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4ч.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3.5.Проверка сложения и вычитания.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8ч.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4.Письменные приёмы сложения и вычитания без перехода через десяток.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5ч.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lastRenderedPageBreak/>
              <w:t>5.Письменые приёмы сложения и вычитания с переходом через десяток.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5ч.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6.Письменные приёмы вычитания из круглых десятков.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5ч.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7.Письменные приёмы сложения и вычитания с переходом через десяток.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4ч.</w:t>
            </w:r>
          </w:p>
        </w:tc>
      </w:tr>
      <w:tr w:rsidR="009259CE" w:rsidRPr="009259CE" w:rsidTr="009259CE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0F3523" w:rsidRDefault="009259CE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8. Свойства сторон прямоугольника.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9CE" w:rsidRPr="009259CE" w:rsidRDefault="009259CE" w:rsidP="0092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3ч.</w:t>
            </w:r>
          </w:p>
        </w:tc>
      </w:tr>
      <w:tr w:rsidR="0066699C" w:rsidRPr="009259CE" w:rsidTr="0066699C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0F3523" w:rsidRDefault="0066699C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III.</w:t>
            </w:r>
            <w:r w:rsidR="009E692B" w:rsidRPr="000F3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3523">
              <w:rPr>
                <w:rFonts w:ascii="Times New Roman" w:hAnsi="Times New Roman"/>
                <w:sz w:val="24"/>
                <w:szCs w:val="24"/>
              </w:rPr>
              <w:t>Умножение и деление.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9259CE" w:rsidRDefault="0066699C" w:rsidP="00167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39ч.</w:t>
            </w:r>
          </w:p>
        </w:tc>
      </w:tr>
      <w:tr w:rsidR="0066699C" w:rsidRPr="009259CE" w:rsidTr="0066699C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0F3523" w:rsidRDefault="0066699C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1.Конкретный смысл действия умножения.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66699C" w:rsidRDefault="0066699C" w:rsidP="00167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99C">
              <w:rPr>
                <w:rFonts w:ascii="Times New Roman" w:hAnsi="Times New Roman"/>
                <w:b/>
                <w:sz w:val="24"/>
                <w:szCs w:val="24"/>
              </w:rPr>
              <w:t>9ч.</w:t>
            </w:r>
          </w:p>
        </w:tc>
      </w:tr>
      <w:tr w:rsidR="0066699C" w:rsidRPr="009259CE" w:rsidTr="0066699C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0F3523" w:rsidRDefault="0066699C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2. Конкретный смысл действия деления.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66699C" w:rsidRDefault="0066699C" w:rsidP="00167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99C">
              <w:rPr>
                <w:rFonts w:ascii="Times New Roman" w:hAnsi="Times New Roman"/>
                <w:b/>
                <w:sz w:val="24"/>
                <w:szCs w:val="24"/>
              </w:rPr>
              <w:t>9ч.</w:t>
            </w:r>
          </w:p>
        </w:tc>
      </w:tr>
      <w:tr w:rsidR="0066699C" w:rsidRPr="009259CE" w:rsidTr="0066699C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0F3523" w:rsidRDefault="0066699C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3.Связь между умножением и делением.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66699C" w:rsidRDefault="0066699C" w:rsidP="00167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99C">
              <w:rPr>
                <w:rFonts w:ascii="Times New Roman" w:hAnsi="Times New Roman"/>
                <w:b/>
                <w:sz w:val="24"/>
                <w:szCs w:val="24"/>
              </w:rPr>
              <w:t>7ч.</w:t>
            </w:r>
          </w:p>
        </w:tc>
      </w:tr>
      <w:tr w:rsidR="0066699C" w:rsidRPr="009259CE" w:rsidTr="0066699C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0F3523" w:rsidRDefault="0066699C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 xml:space="preserve">4.Табличное умножение и деление.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66699C" w:rsidRDefault="0066699C" w:rsidP="00167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99C">
              <w:rPr>
                <w:rFonts w:ascii="Times New Roman" w:hAnsi="Times New Roman"/>
                <w:b/>
                <w:sz w:val="24"/>
                <w:szCs w:val="24"/>
              </w:rPr>
              <w:t>14ч.</w:t>
            </w:r>
          </w:p>
        </w:tc>
      </w:tr>
      <w:tr w:rsidR="0066699C" w:rsidRPr="009259CE" w:rsidTr="0066699C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0F3523" w:rsidRDefault="0066699C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4.1  Табличное умножение и деление на 2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66699C" w:rsidRDefault="0066699C" w:rsidP="00167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99C">
              <w:rPr>
                <w:rFonts w:ascii="Times New Roman" w:hAnsi="Times New Roman"/>
                <w:b/>
                <w:sz w:val="24"/>
                <w:szCs w:val="24"/>
              </w:rPr>
              <w:t>7ч.</w:t>
            </w:r>
          </w:p>
        </w:tc>
      </w:tr>
      <w:tr w:rsidR="0066699C" w:rsidRPr="009259CE" w:rsidTr="0066699C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0F3523" w:rsidRDefault="0066699C" w:rsidP="009E69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523">
              <w:rPr>
                <w:rFonts w:ascii="Times New Roman" w:hAnsi="Times New Roman"/>
                <w:sz w:val="24"/>
                <w:szCs w:val="24"/>
              </w:rPr>
              <w:t>4.2.Умножение и деление на 3.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66699C" w:rsidRDefault="0066699C" w:rsidP="00167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99C">
              <w:rPr>
                <w:rFonts w:ascii="Times New Roman" w:hAnsi="Times New Roman"/>
                <w:b/>
                <w:sz w:val="24"/>
                <w:szCs w:val="24"/>
              </w:rPr>
              <w:t>7ч.</w:t>
            </w:r>
          </w:p>
        </w:tc>
      </w:tr>
      <w:tr w:rsidR="0066699C" w:rsidRPr="009259CE" w:rsidTr="0066699C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0F3523" w:rsidRDefault="0066699C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3523">
              <w:rPr>
                <w:rFonts w:ascii="Times New Roman" w:hAnsi="Times New Roman"/>
                <w:sz w:val="24"/>
                <w:szCs w:val="24"/>
              </w:rPr>
              <w:t>IV.Повторение</w:t>
            </w:r>
            <w:proofErr w:type="spellEnd"/>
            <w:r w:rsidRPr="000F35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99C" w:rsidRPr="009259CE" w:rsidRDefault="0066699C" w:rsidP="0066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11ч.</w:t>
            </w:r>
          </w:p>
        </w:tc>
      </w:tr>
    </w:tbl>
    <w:p w:rsidR="001D327F" w:rsidRPr="009259CE" w:rsidRDefault="009F24FB" w:rsidP="009F24FB">
      <w:pPr>
        <w:spacing w:before="167" w:after="167"/>
        <w:ind w:left="335" w:right="335"/>
        <w:jc w:val="center"/>
        <w:rPr>
          <w:rFonts w:ascii="Times New Roman" w:hAnsi="Times New Roman"/>
          <w:color w:val="170E02"/>
          <w:sz w:val="28"/>
          <w:szCs w:val="24"/>
        </w:rPr>
      </w:pPr>
      <w:r w:rsidRPr="009259CE">
        <w:rPr>
          <w:rFonts w:ascii="Times New Roman" w:hAnsi="Times New Roman"/>
          <w:b/>
          <w:bCs/>
          <w:color w:val="170E02"/>
          <w:sz w:val="28"/>
          <w:szCs w:val="24"/>
        </w:rPr>
        <w:t>Требования к результатам изучения</w:t>
      </w:r>
      <w:r w:rsidR="001D327F" w:rsidRPr="009259CE">
        <w:rPr>
          <w:rFonts w:ascii="Times New Roman" w:hAnsi="Times New Roman"/>
          <w:b/>
          <w:bCs/>
          <w:color w:val="170E02"/>
          <w:sz w:val="28"/>
          <w:szCs w:val="24"/>
        </w:rPr>
        <w:t xml:space="preserve"> предмета</w:t>
      </w:r>
    </w:p>
    <w:p w:rsidR="001D327F" w:rsidRPr="009259CE" w:rsidRDefault="001D327F" w:rsidP="001D327F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59CE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259CE">
        <w:rPr>
          <w:rFonts w:ascii="Times New Roman" w:hAnsi="Times New Roman"/>
          <w:color w:val="000000"/>
          <w:sz w:val="24"/>
          <w:szCs w:val="24"/>
        </w:rPr>
        <w:t>— Чувство гордости за свою Родину, российский народ и историю России;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259CE">
        <w:rPr>
          <w:rFonts w:ascii="Times New Roman" w:hAnsi="Times New Roman"/>
          <w:color w:val="000000"/>
          <w:sz w:val="24"/>
          <w:szCs w:val="24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259CE">
        <w:rPr>
          <w:rFonts w:ascii="Times New Roman" w:hAnsi="Times New Roman"/>
          <w:color w:val="000000"/>
          <w:sz w:val="24"/>
          <w:szCs w:val="24"/>
        </w:rPr>
        <w:t>— Целостное восприятие окружающего мира.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259CE">
        <w:rPr>
          <w:rFonts w:ascii="Times New Roman" w:hAnsi="Times New Roman"/>
          <w:color w:val="000000"/>
          <w:sz w:val="24"/>
          <w:szCs w:val="24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259CE">
        <w:rPr>
          <w:rFonts w:ascii="Times New Roman" w:hAnsi="Times New Roman"/>
          <w:color w:val="000000"/>
          <w:sz w:val="24"/>
          <w:szCs w:val="24"/>
        </w:rPr>
        <w:t>— Рефлексивную самооценку, умение анализировать свои действия и управлять ими.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 xml:space="preserve"> — Навыки сотрудничества </w:t>
      </w:r>
      <w:proofErr w:type="gramStart"/>
      <w:r w:rsidRPr="009259CE">
        <w:rPr>
          <w:rFonts w:ascii="Times New Roman" w:hAnsi="Times New Roman"/>
          <w:sz w:val="24"/>
          <w:szCs w:val="24"/>
        </w:rPr>
        <w:t>со</w:t>
      </w:r>
      <w:proofErr w:type="gramEnd"/>
      <w:r w:rsidRPr="009259CE">
        <w:rPr>
          <w:rFonts w:ascii="Times New Roman" w:hAnsi="Times New Roman"/>
          <w:sz w:val="24"/>
          <w:szCs w:val="24"/>
        </w:rPr>
        <w:t xml:space="preserve"> взрослыми и сверстниками.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lastRenderedPageBreak/>
        <w:t> — Установку на</w:t>
      </w:r>
      <w:r w:rsidRPr="009259C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59CE">
        <w:rPr>
          <w:rFonts w:ascii="Times New Roman" w:hAnsi="Times New Roman"/>
          <w:sz w:val="24"/>
          <w:szCs w:val="24"/>
        </w:rPr>
        <w:t xml:space="preserve">здоровый образ жизни, </w:t>
      </w:r>
      <w:r w:rsidRPr="009259CE">
        <w:rPr>
          <w:rFonts w:ascii="Times New Roman" w:hAnsi="Times New Roman"/>
          <w:color w:val="000000"/>
          <w:sz w:val="24"/>
          <w:szCs w:val="24"/>
        </w:rPr>
        <w:t>наличие мотивации к творческому труду, к работе на результат.</w:t>
      </w:r>
    </w:p>
    <w:p w:rsidR="001D327F" w:rsidRPr="009259CE" w:rsidRDefault="001D327F" w:rsidP="001D327F">
      <w:pPr>
        <w:contextualSpacing/>
        <w:rPr>
          <w:rFonts w:ascii="Times New Roman" w:hAnsi="Times New Roman"/>
          <w:b/>
          <w:sz w:val="24"/>
          <w:szCs w:val="24"/>
        </w:rPr>
      </w:pPr>
      <w:proofErr w:type="spellStart"/>
      <w:r w:rsidRPr="009259C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259CE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— Способность принимать и сохранять цели и задачи учебной деятельности, находить</w:t>
      </w:r>
      <w:r w:rsidRPr="009259C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59CE">
        <w:rPr>
          <w:rFonts w:ascii="Times New Roman" w:hAnsi="Times New Roman"/>
          <w:sz w:val="24"/>
          <w:szCs w:val="24"/>
        </w:rPr>
        <w:t>средства и способы её осуществления.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 — Овладение</w:t>
      </w:r>
      <w:r w:rsidRPr="009259C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59CE">
        <w:rPr>
          <w:rFonts w:ascii="Times New Roman" w:hAnsi="Times New Roman"/>
          <w:sz w:val="24"/>
          <w:szCs w:val="24"/>
        </w:rPr>
        <w:t>способ</w:t>
      </w:r>
      <w:r w:rsidRPr="009259CE">
        <w:rPr>
          <w:rFonts w:ascii="Times New Roman" w:hAnsi="Times New Roman"/>
          <w:color w:val="000000"/>
          <w:sz w:val="24"/>
          <w:szCs w:val="24"/>
        </w:rPr>
        <w:t>ами</w:t>
      </w:r>
      <w:r w:rsidRPr="009259CE">
        <w:rPr>
          <w:rFonts w:ascii="Times New Roman" w:hAnsi="Times New Roman"/>
          <w:sz w:val="24"/>
          <w:szCs w:val="24"/>
        </w:rPr>
        <w:t xml:space="preserve"> выполнения заданий творческого и поискового характера.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9259CE">
        <w:rPr>
          <w:rFonts w:ascii="Times New Roman" w:hAnsi="Times New Roman"/>
          <w:sz w:val="24"/>
          <w:szCs w:val="24"/>
        </w:rPr>
        <w:t>о-</w:t>
      </w:r>
      <w:proofErr w:type="gramEnd"/>
      <w:r w:rsidRPr="009259CE">
        <w:rPr>
          <w:rFonts w:ascii="Times New Roman" w:hAnsi="Times New Roman"/>
          <w:sz w:val="24"/>
          <w:szCs w:val="24"/>
        </w:rPr>
        <w:t xml:space="preserve"> и графическим сопровождением.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9259CE">
        <w:rPr>
          <w:rFonts w:ascii="Times New Roman" w:hAnsi="Times New Roman"/>
          <w:sz w:val="24"/>
          <w:szCs w:val="24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lastRenderedPageBreak/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 xml:space="preserve">— Овладение базовыми предметными и </w:t>
      </w:r>
      <w:proofErr w:type="spellStart"/>
      <w:r w:rsidRPr="009259CE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9259CE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1D327F" w:rsidRPr="009259CE" w:rsidRDefault="001D327F" w:rsidP="001D327F">
      <w:pPr>
        <w:spacing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9259CE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9259CE">
        <w:rPr>
          <w:rFonts w:ascii="Times New Roman" w:hAnsi="Times New Roman"/>
          <w:sz w:val="24"/>
          <w:szCs w:val="24"/>
        </w:rPr>
        <w:br/>
        <w:t>оценки их количественных и пространственных отношений.</w:t>
      </w:r>
    </w:p>
    <w:p w:rsidR="001D327F" w:rsidRPr="009259CE" w:rsidRDefault="001D327F" w:rsidP="009E692B">
      <w:pPr>
        <w:spacing w:line="360" w:lineRule="auto"/>
        <w:ind w:firstLine="540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— Овладение основами</w:t>
      </w:r>
      <w:r w:rsidR="009E692B">
        <w:rPr>
          <w:rFonts w:ascii="Times New Roman" w:hAnsi="Times New Roman"/>
          <w:sz w:val="24"/>
          <w:szCs w:val="24"/>
        </w:rPr>
        <w:t xml:space="preserve"> </w:t>
      </w:r>
      <w:r w:rsidRPr="009259CE">
        <w:rPr>
          <w:rFonts w:ascii="Times New Roman" w:hAnsi="Times New Roman"/>
          <w:sz w:val="24"/>
          <w:szCs w:val="24"/>
        </w:rPr>
        <w:t xml:space="preserve"> логического и алгоритмического мышления,</w:t>
      </w:r>
      <w:r w:rsidRPr="009259CE">
        <w:rPr>
          <w:rFonts w:ascii="Times New Roman" w:hAnsi="Times New Roman"/>
          <w:sz w:val="24"/>
          <w:szCs w:val="24"/>
        </w:rPr>
        <w:br/>
        <w:t>пространственного воображения и математической речи, основами счёта,</w:t>
      </w:r>
      <w:r w:rsidRPr="009259C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59CE">
        <w:rPr>
          <w:rFonts w:ascii="Times New Roman" w:hAnsi="Times New Roman"/>
          <w:sz w:val="24"/>
          <w:szCs w:val="24"/>
        </w:rPr>
        <w:t>измерения, прикидки результата</w:t>
      </w:r>
      <w:r w:rsidRPr="009259C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59CE">
        <w:rPr>
          <w:rFonts w:ascii="Times New Roman" w:hAnsi="Times New Roman"/>
          <w:sz w:val="24"/>
          <w:szCs w:val="24"/>
        </w:rPr>
        <w:t>и его оценки, наглядного представления данных в разной форме (таблицы, схемы, диаграммы),</w:t>
      </w:r>
      <w:r w:rsidRPr="009259C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9259CE">
        <w:rPr>
          <w:rFonts w:ascii="Times New Roman" w:hAnsi="Times New Roman"/>
          <w:sz w:val="24"/>
          <w:szCs w:val="24"/>
        </w:rPr>
        <w:t>записи и выполнения алгоритмов.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lastRenderedPageBreak/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1D327F" w:rsidRPr="009259CE" w:rsidRDefault="001D327F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259CE">
        <w:rPr>
          <w:rFonts w:ascii="Times New Roman" w:hAnsi="Times New Roman"/>
          <w:sz w:val="24"/>
          <w:szCs w:val="24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AF621B" w:rsidRPr="009259CE" w:rsidRDefault="00AF621B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621B" w:rsidRPr="009259CE" w:rsidRDefault="00AF621B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621B" w:rsidRPr="009259CE" w:rsidRDefault="00AF621B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621B" w:rsidRPr="009259CE" w:rsidRDefault="00AF621B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621B" w:rsidRPr="009259CE" w:rsidRDefault="00AF621B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621B" w:rsidRDefault="00AF621B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6699C" w:rsidRDefault="0066699C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6699C" w:rsidRDefault="0066699C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6699C" w:rsidRDefault="0066699C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6699C" w:rsidRPr="009259CE" w:rsidRDefault="0066699C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621B" w:rsidRPr="009259CE" w:rsidRDefault="00AF621B" w:rsidP="001D327F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6699C" w:rsidRDefault="00AF621B" w:rsidP="0061090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4"/>
          <w:u w:val="wave"/>
        </w:rPr>
      </w:pPr>
      <w:r w:rsidRPr="0066699C">
        <w:rPr>
          <w:rFonts w:ascii="Times New Roman" w:hAnsi="Times New Roman"/>
          <w:b/>
          <w:sz w:val="28"/>
          <w:szCs w:val="24"/>
          <w:u w:val="wave"/>
        </w:rPr>
        <w:t xml:space="preserve">КАЛЕНДАРНО - </w:t>
      </w:r>
      <w:r w:rsidR="0061090A" w:rsidRPr="0066699C">
        <w:rPr>
          <w:rFonts w:ascii="Times New Roman" w:hAnsi="Times New Roman"/>
          <w:b/>
          <w:sz w:val="28"/>
          <w:szCs w:val="24"/>
          <w:u w:val="wave"/>
        </w:rPr>
        <w:t xml:space="preserve">ТЕМАТИЧЕСКОЕ </w:t>
      </w:r>
      <w:r w:rsidR="0061090A" w:rsidRPr="0066699C">
        <w:rPr>
          <w:rFonts w:ascii="Times New Roman" w:hAnsi="Times New Roman"/>
          <w:b/>
          <w:color w:val="000000" w:themeColor="text1"/>
          <w:sz w:val="28"/>
          <w:szCs w:val="24"/>
          <w:u w:val="wave"/>
        </w:rPr>
        <w:t>ПЛАНИРОВАНИЕ</w:t>
      </w:r>
      <w:r w:rsidR="009E692B">
        <w:rPr>
          <w:rFonts w:ascii="Times New Roman" w:hAnsi="Times New Roman"/>
          <w:b/>
          <w:color w:val="000000" w:themeColor="text1"/>
          <w:sz w:val="28"/>
          <w:szCs w:val="24"/>
          <w:u w:val="wave"/>
        </w:rPr>
        <w:t xml:space="preserve"> </w:t>
      </w:r>
      <w:bookmarkStart w:id="0" w:name="_GoBack"/>
      <w:r w:rsidR="009E692B" w:rsidRPr="00B35149">
        <w:rPr>
          <w:rFonts w:ascii="Times New Roman" w:hAnsi="Times New Roman"/>
          <w:b/>
          <w:color w:val="000000" w:themeColor="text1"/>
          <w:sz w:val="32"/>
          <w:szCs w:val="32"/>
          <w:u w:val="wave"/>
        </w:rPr>
        <w:t>по предмету «Математика</w:t>
      </w:r>
      <w:bookmarkEnd w:id="0"/>
      <w:r w:rsidR="009E692B">
        <w:rPr>
          <w:rFonts w:ascii="Times New Roman" w:hAnsi="Times New Roman"/>
          <w:b/>
          <w:color w:val="000000" w:themeColor="text1"/>
          <w:sz w:val="28"/>
          <w:szCs w:val="24"/>
          <w:u w:val="wave"/>
        </w:rPr>
        <w:t>»</w:t>
      </w:r>
    </w:p>
    <w:p w:rsidR="00850740" w:rsidRPr="0066699C" w:rsidRDefault="00850740" w:rsidP="0061090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wave"/>
        </w:rPr>
      </w:pPr>
    </w:p>
    <w:p w:rsidR="0066699C" w:rsidRPr="009259CE" w:rsidRDefault="0066699C" w:rsidP="006109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wave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704"/>
        <w:gridCol w:w="847"/>
        <w:gridCol w:w="6214"/>
        <w:gridCol w:w="1276"/>
        <w:gridCol w:w="992"/>
      </w:tblGrid>
      <w:tr w:rsidR="00DB6E67" w:rsidRPr="009259CE" w:rsidTr="00AF621B">
        <w:tc>
          <w:tcPr>
            <w:tcW w:w="709" w:type="dxa"/>
            <w:vMerge w:val="restart"/>
          </w:tcPr>
          <w:p w:rsidR="00DB6E67" w:rsidRPr="009259CE" w:rsidRDefault="00DB6E67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04" w:type="dxa"/>
            <w:vMerge w:val="restart"/>
          </w:tcPr>
          <w:p w:rsidR="00DB6E67" w:rsidRPr="009259CE" w:rsidRDefault="00DB6E67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Содержание (разделы, темы)</w:t>
            </w:r>
          </w:p>
        </w:tc>
        <w:tc>
          <w:tcPr>
            <w:tcW w:w="847" w:type="dxa"/>
            <w:vMerge w:val="restart"/>
          </w:tcPr>
          <w:p w:rsidR="00DB6E67" w:rsidRPr="009259CE" w:rsidRDefault="00DB6E67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214" w:type="dxa"/>
            <w:vMerge w:val="restart"/>
          </w:tcPr>
          <w:p w:rsidR="00DB6E67" w:rsidRPr="009259CE" w:rsidRDefault="00DB6E67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268" w:type="dxa"/>
            <w:gridSpan w:val="2"/>
          </w:tcPr>
          <w:p w:rsidR="00DB6E67" w:rsidRPr="009259CE" w:rsidRDefault="00DB6E67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B6E67" w:rsidRPr="009259CE" w:rsidTr="00AF621B">
        <w:tc>
          <w:tcPr>
            <w:tcW w:w="709" w:type="dxa"/>
            <w:vMerge/>
          </w:tcPr>
          <w:p w:rsidR="00DB6E67" w:rsidRPr="009259CE" w:rsidRDefault="00DB6E67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4" w:type="dxa"/>
            <w:vMerge/>
          </w:tcPr>
          <w:p w:rsidR="00DB6E67" w:rsidRPr="009259CE" w:rsidRDefault="00DB6E67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vMerge/>
          </w:tcPr>
          <w:p w:rsidR="00DB6E67" w:rsidRPr="009259CE" w:rsidRDefault="00DB6E67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14" w:type="dxa"/>
            <w:vMerge/>
          </w:tcPr>
          <w:p w:rsidR="00DB6E67" w:rsidRPr="009259CE" w:rsidRDefault="00DB6E67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B6E67" w:rsidRPr="009259CE" w:rsidRDefault="00DB6E67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DB6E67" w:rsidRPr="009259CE" w:rsidRDefault="00DB6E67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DB6E67" w:rsidRPr="009259CE" w:rsidTr="00AF621B">
        <w:tc>
          <w:tcPr>
            <w:tcW w:w="709" w:type="dxa"/>
          </w:tcPr>
          <w:p w:rsidR="00DB6E67" w:rsidRPr="009259CE" w:rsidRDefault="00DB6E67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DB6E67" w:rsidRPr="009259CE" w:rsidRDefault="00DB6E67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Числа от 1до 100.</w:t>
            </w:r>
          </w:p>
          <w:p w:rsidR="00DB6E67" w:rsidRPr="009259CE" w:rsidRDefault="00DB6E67" w:rsidP="0066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Нумерация.</w:t>
            </w:r>
            <w:r w:rsidR="0066699C" w:rsidRPr="009259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:rsidR="00DB6E67" w:rsidRPr="009259CE" w:rsidRDefault="00DB6E67" w:rsidP="00666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16ч.</w:t>
            </w:r>
            <w:r w:rsidR="0066699C" w:rsidRPr="009259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14" w:type="dxa"/>
          </w:tcPr>
          <w:p w:rsidR="00DB6E67" w:rsidRPr="009259CE" w:rsidRDefault="00DB6E67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6E67" w:rsidRPr="009259CE" w:rsidRDefault="00DB6E67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E67" w:rsidRPr="009259CE" w:rsidRDefault="00DB6E67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9B6" w:rsidRPr="009259CE" w:rsidTr="00AF621B">
        <w:tc>
          <w:tcPr>
            <w:tcW w:w="709" w:type="dxa"/>
          </w:tcPr>
          <w:p w:rsidR="00CC19B6" w:rsidRPr="009259CE" w:rsidRDefault="00CC19B6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CC19B6" w:rsidRPr="009259CE" w:rsidRDefault="00CC19B6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1.Повторение: числа от 1 до 20</w:t>
            </w:r>
          </w:p>
        </w:tc>
        <w:tc>
          <w:tcPr>
            <w:tcW w:w="847" w:type="dxa"/>
          </w:tcPr>
          <w:p w:rsidR="00CC19B6" w:rsidRPr="009259CE" w:rsidRDefault="00CC19B6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4" w:type="dxa"/>
            <w:vMerge w:val="restart"/>
          </w:tcPr>
          <w:p w:rsidR="00CC19B6" w:rsidRPr="009259CE" w:rsidRDefault="00CC19B6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нумерацию чисел в пределах20.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Соотносить результат проведённого самоконтроля с целями, поставленными при изучении темы, оценивать их и делать выводы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CC19B6" w:rsidRPr="009259CE" w:rsidRDefault="00CC19B6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19B6" w:rsidRPr="009259CE" w:rsidRDefault="00CC19B6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9B6" w:rsidRPr="009259CE" w:rsidTr="00AF621B">
        <w:tc>
          <w:tcPr>
            <w:tcW w:w="709" w:type="dxa"/>
          </w:tcPr>
          <w:p w:rsidR="00CC19B6" w:rsidRPr="009259CE" w:rsidRDefault="00CC19B6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04" w:type="dxa"/>
          </w:tcPr>
          <w:p w:rsidR="00CC19B6" w:rsidRPr="009259CE" w:rsidRDefault="00CC19B6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Числа от 1 до20.</w:t>
            </w:r>
          </w:p>
        </w:tc>
        <w:tc>
          <w:tcPr>
            <w:tcW w:w="847" w:type="dxa"/>
          </w:tcPr>
          <w:p w:rsidR="00CC19B6" w:rsidRPr="009259CE" w:rsidRDefault="00CC19B6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CC19B6" w:rsidRPr="009259CE" w:rsidRDefault="00CC19B6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19B6" w:rsidRPr="009259CE" w:rsidRDefault="00886DFE" w:rsidP="00DB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992" w:type="dxa"/>
          </w:tcPr>
          <w:p w:rsidR="00CC19B6" w:rsidRPr="009259CE" w:rsidRDefault="00CC19B6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Приёмы сложения и вычитания в пределах 20.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DB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2.Нумерация чисел от 1 до 100.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14ч.</w:t>
            </w:r>
          </w:p>
        </w:tc>
        <w:tc>
          <w:tcPr>
            <w:tcW w:w="621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Десяток. Счёт десятками до 100.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 w:val="restart"/>
          </w:tcPr>
          <w:p w:rsidR="00167020" w:rsidRPr="009259CE" w:rsidRDefault="00167020" w:rsidP="006669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Образовывать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называть и записывать числа в пределах 100. Сравнивать числа и записывать результат сравнения. Упорядочивать заданные числа. Классифицировать числа по заданному или самому  установленному правилу. Заменять двузначное число суммой разрядных слагаемых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>ыполнять сложение и вычитание вида 30+5, 35-5, 35-30. Переводить одни единицы длины в другие: мелкие в более крупные и крупные в более мелкие, используя соотношения между ними. Сравнивать стоимость предметов в пределах 100р. Выполнять задания творческого  и поискового характера, применять знания и способы   действий  в изменённых условиях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</w:t>
            </w: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и делать выводы.</w:t>
            </w:r>
          </w:p>
        </w:tc>
        <w:tc>
          <w:tcPr>
            <w:tcW w:w="1276" w:type="dxa"/>
          </w:tcPr>
          <w:p w:rsidR="00167020" w:rsidRPr="009259CE" w:rsidRDefault="00167020" w:rsidP="00DB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Числа от 11до 100. Образование и запись чисел.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DB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Числа от 11до 100.Поместное значение чисел.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DB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Однозначные и двузначные числа.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DB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Миллиметр. Соотношение между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и см.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DB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Миллиметр. Закрепление.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DB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Наименьшее трёхзначное число. Сотня.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DB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Метр. Таблица единиц длины.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DB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04" w:type="dxa"/>
          </w:tcPr>
          <w:p w:rsidR="00167020" w:rsidRPr="009259CE" w:rsidRDefault="00FD0B2F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вида 30</w:t>
            </w:r>
            <w:r w:rsidR="00167020" w:rsidRPr="009259CE">
              <w:rPr>
                <w:rFonts w:ascii="Times New Roman" w:hAnsi="Times New Roman"/>
                <w:sz w:val="24"/>
                <w:szCs w:val="24"/>
              </w:rPr>
              <w:t>+5,35-5,35-30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A27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Замена двузначного числа суммой разрядных слагаемых.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A27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Единицы стоимости: рубль, копейка.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A27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Единицы стоимости: рубль, копейка.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A27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47" w:type="dxa"/>
          </w:tcPr>
          <w:p w:rsidR="00167020" w:rsidRPr="009259CE" w:rsidRDefault="00167020" w:rsidP="00666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A27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04" w:type="dxa"/>
          </w:tcPr>
          <w:p w:rsidR="00167020" w:rsidRPr="009259CE" w:rsidRDefault="00FD0B2F" w:rsidP="00FD0B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Проверочная </w:t>
            </w:r>
            <w:r w:rsidR="00167020" w:rsidRPr="009259CE">
              <w:rPr>
                <w:rFonts w:ascii="Times New Roman" w:hAnsi="Times New Roman"/>
                <w:sz w:val="24"/>
                <w:szCs w:val="24"/>
              </w:rPr>
              <w:t xml:space="preserve"> работа по теме « Числа от 1 до 100. Нумерация».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A27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Числа от</w:t>
            </w:r>
            <w:proofErr w:type="gramStart"/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Pr="009259CE">
              <w:rPr>
                <w:rFonts w:ascii="Times New Roman" w:hAnsi="Times New Roman"/>
                <w:b/>
                <w:sz w:val="24"/>
                <w:szCs w:val="24"/>
              </w:rPr>
              <w:t xml:space="preserve"> до 100. Сложение и вычитание.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20ч.</w:t>
            </w:r>
          </w:p>
        </w:tc>
        <w:tc>
          <w:tcPr>
            <w:tcW w:w="621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Задачи  обратные данной.</w:t>
            </w:r>
            <w:proofErr w:type="gramEnd"/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 w:val="restart"/>
          </w:tcPr>
          <w:p w:rsidR="00167020" w:rsidRPr="009259CE" w:rsidRDefault="00167020" w:rsidP="006669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21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Сумма и разность отрезков.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21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Задачи на нахождение неизвестного уменьшаемого. 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21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вычитаемого.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21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Решение задач изученных видов. 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21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Единицы времени.</w:t>
            </w:r>
            <w:r w:rsidR="00DF1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>Час. Минута.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21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Длина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21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Странички для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21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Порядок выполнения действий. Скобки.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21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21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Сравнения числовых выражений.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552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Периметр многоугольника.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552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Свойства сложения.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552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сочетательного и переместительного свойства сложения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552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Контрольная работа по теме «Порядок</w:t>
            </w: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>действий. Скобки».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552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Анализ контрольной работы. Закрепление темы « Сложение и вычитание».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552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темы «Порядок выполнения действий. Числовые выражения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552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Что узнали. Чему научились. Страничка </w:t>
            </w: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167020" w:rsidRPr="009259CE" w:rsidRDefault="00167020" w:rsidP="00666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552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992" w:type="dxa"/>
          </w:tcPr>
          <w:p w:rsidR="00167020" w:rsidRPr="009259CE" w:rsidRDefault="00167020" w:rsidP="00167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Решение задач на сложение и вычитание.</w:t>
            </w:r>
          </w:p>
        </w:tc>
        <w:tc>
          <w:tcPr>
            <w:tcW w:w="847" w:type="dxa"/>
          </w:tcPr>
          <w:p w:rsidR="00167020" w:rsidRPr="009259CE" w:rsidRDefault="00167020" w:rsidP="006669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Математика вокруг нас. Наши проекты. Узоры и орнаменты на посуде.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3. Устные приёмы сложения и вычитания в пределах 100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20ч.</w:t>
            </w:r>
          </w:p>
        </w:tc>
        <w:tc>
          <w:tcPr>
            <w:tcW w:w="621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3.1Устные приёмы сложения и вычитания без перехода через десяток.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6ч.</w:t>
            </w:r>
          </w:p>
        </w:tc>
        <w:tc>
          <w:tcPr>
            <w:tcW w:w="6214" w:type="dxa"/>
          </w:tcPr>
          <w:p w:rsidR="00167020" w:rsidRPr="009259CE" w:rsidRDefault="00167020" w:rsidP="00F12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Подготовка  к изучению устных приёмов сложения и вычитания.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 w:val="restart"/>
          </w:tcPr>
          <w:p w:rsidR="00167020" w:rsidRPr="009259CE" w:rsidRDefault="00167020" w:rsidP="006669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Моделировать  и объяснять ход выполнения устных приёмов сложения и вычитания в пределах 100.  Выполнять устно сложение и вычитание чисел в пред</w:t>
            </w:r>
            <w:r>
              <w:rPr>
                <w:rFonts w:ascii="Times New Roman" w:hAnsi="Times New Roman"/>
                <w:sz w:val="24"/>
                <w:szCs w:val="24"/>
              </w:rPr>
              <w:t>елах 100. Сравнивать разные спосо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 xml:space="preserve">бы  вычислений, выбирать наиболее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>.  Записывать решения  составных  задач 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 xml:space="preserve">помощью выражения. Выполнять задания творческого характера. Выстраивать и обосновывать стратегию успешной игры. Вычислять значение буквенного выражения с одной переменной при заданных значениях буквы, использовать различные приёмы при вычислении значения числового выражения, в том числе правила о порядке выполнения действий в  выражениях,  свойства сложения. Решать уравнения вида: 12+х=12, 25-х=20, х-2=8, подбирая значение неизвестного. Выполнять проверку правильности вычислений.  Использовать различные приёмы проверки  правильности выполнения вычислений. Оценивать результаты освоения темы, проявлять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личную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59CE">
              <w:rPr>
                <w:rFonts w:ascii="Times New Roman" w:hAnsi="Times New Roman"/>
                <w:sz w:val="24"/>
                <w:szCs w:val="24"/>
              </w:rPr>
              <w:t>заинтрересованность</w:t>
            </w:r>
            <w:proofErr w:type="spell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в приобретении и расширении знаний и способов действий.</w:t>
            </w: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167020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Приёмы вычислений для случаев вида 36+2,36+20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704" w:type="dxa"/>
          </w:tcPr>
          <w:p w:rsidR="00167020" w:rsidRPr="009259CE" w:rsidRDefault="00167020" w:rsidP="00666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Приёмы вычислений для случаев вида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36-2,36-20.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Приемы вычислений для случаев вида 26+4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Приемы вычислений для случаев вида 30-7.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167020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Приемы вычислений для случаев вида 60-24.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3.2.Решение задач.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3ч.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Решение задач на нахождение суммы.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Решение задач на нахождение неизвестного слагаемого, суммы.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Решение задач с графической иллюстрацией.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167020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3.3.Устные приёмы сложения и вычитания с переходом через десяток.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7ч.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Приёмы  сложения  для   случаев  26+7.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Приёмы вычислений для случаев вида 35-7.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изученных приёмов сложения и вычитания с переходом через десяток.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изученных приёмов сложения и вычитания  без перехода через десяток.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167020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изученных приёмов вычислений.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D1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«Устные приёмы сложения и вычитания с переходом через десяток».(4)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Анализ контрольной работы.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Что узнали. Чему научились. Страничка для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8506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3.4.Буквенные выражения. Уравнения.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4ч.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Буквенные выражения.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167020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Выражения с переменной. 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Уравнения. 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Решение уравнений способом подбора.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3.5.Проверка сложения и вычитания.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8ч.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Проверка сложения.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167020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Проверка вычитания.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4704" w:type="dxa"/>
          </w:tcPr>
          <w:p w:rsidR="00167020" w:rsidRPr="009259CE" w:rsidRDefault="00167020" w:rsidP="00E53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Решение уравнений. Закрепление. </w:t>
            </w: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Математический  диктант.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6702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Решение уравнений и буквенных выражений 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8506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устных приёмов сложения и вычитания.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F8506D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«Устные приёмы сложения и вычитания в пределах 100 (5)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8506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Анализ контрольной работы. Что узнали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Чему научились.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8506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Проверим себя и свои достижения. Закрепление сложения и вычитания.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8506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4.Письменные приёмы сложения и вычитания без перехода через десяток.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5ч.</w:t>
            </w:r>
          </w:p>
        </w:tc>
        <w:tc>
          <w:tcPr>
            <w:tcW w:w="621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4704" w:type="dxa"/>
          </w:tcPr>
          <w:p w:rsidR="00167020" w:rsidRPr="009259CE" w:rsidRDefault="00167020" w:rsidP="00E53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Письменный приём сложения вида 37+42, 45+23.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 w:val="restart"/>
          </w:tcPr>
          <w:p w:rsidR="00167020" w:rsidRPr="009259CE" w:rsidRDefault="00167020" w:rsidP="00E53D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Применять письменные приёмы сложения и вычитания двузначных чисел с записью вычислений столбиком, выполнять вычисления и проверку. Различать прямой, тупой и острый углы. Чертить углы разных видов на клетчатой бумаге.  Выделять   прямоугольник (квадрат) из множества  четырёхугольников. Чертить прямоугольник (квадрат) на клетчатой бумаге. Решать текстовые  задачи арифметическим  способом.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изменённых условия.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Выбирать заготовки в форме квадрата. Читать знаки и символы, показывающие, как работать с бумагой при  изготовлении изделий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технике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оригами. Собирать информацию по теме «Оригами» из различных источников, включая Интернет. Читать представленный в графическом виде план изготовления изделия и изготавливать по нему. Работать в паре: обмениваться собранной информацией, распределять, кто какие фигурки будет изготавливать, оценивать работу друг друга,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помогать друг другу устранять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недочёты. Работать в группах: анализировать и оценивать ход работы и её результат. Работать в паре: оценивать правильность высказывания товарища, обосновывать свой ответ.</w:t>
            </w: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F8506D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Письменный приём вычитания  вида 57-26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8506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Проверка сложения и вычитания.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F8506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письменных приёмов сложения и вычитания.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.9.01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rPr>
          <w:trHeight w:val="460"/>
        </w:trPr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pStyle w:val="2"/>
              <w:spacing w:before="0" w:after="0" w:line="240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Закрепление письменных приёмов сложения и вычитания. Угол. Виды углов                                   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200FB3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5.Письменые приёмы сложения и вычитания с переходом через десяток.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5ч.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Письменный приём сложения вида 37+48.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rPr>
          <w:trHeight w:val="416"/>
        </w:trPr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Письменный приём сложения вида 37+53.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Прямоугольник. </w:t>
            </w: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Математический  диктант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Сложение вида 87+13.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200FB3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приёмов сложения.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6.Письменные приёмы вычитания из круглых десятков.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5ч.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Письменный приём вычитания вида 40-8.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Письменный приём вычитания вида 50-24.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приёмов вычитания.</w:t>
            </w:r>
          </w:p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Страничка для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«Сложение и вычитание  в пределах 100»(6).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Анализ контрольной работы. Решение примеров со скобками.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="00200FB3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7.Письменные приёмы сложения и </w:t>
            </w: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вычитания с переходом через десяток.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4ч.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80.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Вычитание вида 52-24.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приёмов вида 75+16,82-65.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приёмов вида 60-18,29+16.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8. Свойства сторон прямоугольника.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3ч.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Прямоугольник. Свойства сторон прямоугольника.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Квадрат. Свойства сторон квадрата.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Наши проекты. Оригами. Что узнали. Чему научились.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200FB3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Контрольная  работа по теме «Письменные приёмы сложения и вычитания» (7)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.Умножение и деление.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39ч.</w:t>
            </w:r>
          </w:p>
        </w:tc>
        <w:tc>
          <w:tcPr>
            <w:tcW w:w="621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1.Конкретный смысл действия умножения.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9ч.</w:t>
            </w:r>
          </w:p>
        </w:tc>
        <w:tc>
          <w:tcPr>
            <w:tcW w:w="621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Анализ контрольной работы. Конкретный смысл действия умножения.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 w:val="restart"/>
          </w:tcPr>
          <w:p w:rsidR="00167020" w:rsidRPr="009259CE" w:rsidRDefault="00167020" w:rsidP="00F12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Моделировать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действие умножение с использованием  предметов, схематических  рисунков, схематических чертежей. Заменять сумму одинаковых слагаемых   произведением и произведение - суммой одинаковых слагаемых. Умножать  1 и 0 на число. Использовать переместительное свойство  умножения  при  вычислениях. Использовать    математическую терминологию при записи и выполнении арифметического действия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–у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 xml:space="preserve">множение. </w:t>
            </w:r>
          </w:p>
          <w:p w:rsidR="00167020" w:rsidRPr="009259CE" w:rsidRDefault="00167020" w:rsidP="00F12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Моделировать  с использованием предметов, схематических рисунков, схематических чертежей и решать текстовые задачи на умножение. Находить различные способы решения одной и той же задачи. Вычислять периметр прямоугольника. Моделировать действие деление с использованием предметов, </w:t>
            </w: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схематических рисунков, схематических чертежей. Решать текстовые задачи на деление. Выполнять задания творческого  и поискового характера, применять знания и способы   действий  в изменённых условиях. Собирать материал по заданной теме. Работать  в паре: оценивать правильность высказывания товарища, обосновывать свой ответ.</w:t>
            </w: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Приём умножения с помощью сложения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Задачи на умножение.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200FB3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Периметр прямоугольника.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Приёмы умножения единицы и нуля.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Название компонентов и результата умножения.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«Умножение»(8).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Закрепление. Решение задач.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2. Конкретный смысл действия деления.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9ч.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Конкретный смысл действия деления.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Деление. Закрепление.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98.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Решение задач на деление на равные части.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99.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Решение задач на деление.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Название компонентов и результата действия деления.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4704" w:type="dxa"/>
          </w:tcPr>
          <w:p w:rsidR="00167020" w:rsidRPr="009259CE" w:rsidRDefault="00167020" w:rsidP="00E53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Что узнали. Чему научились. Страничка для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200FB3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«Деление»(9).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Решение задач на деление и умножение. Закрепление. Анализ контрольной работы.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 умножения и деления. Помогаем  друг другу сделать шаг к успеху.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3.Связь между умножением и делением.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7ч.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Связь между компонентами и результатом действия умножения.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200FB3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Приёмы умножения и деления на10.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Задачи с величинами: цена, количество, стоимость.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109.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третьего слагаемого.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Равенства и неравенства. Свойства умножения.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по теме «Умножение и  деление»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902F0C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4.Табличное умножение и деление. 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14ч.</w:t>
            </w:r>
          </w:p>
        </w:tc>
        <w:tc>
          <w:tcPr>
            <w:tcW w:w="621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4.1  Табличное умножение и деление на 2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7ч.</w:t>
            </w:r>
          </w:p>
        </w:tc>
        <w:tc>
          <w:tcPr>
            <w:tcW w:w="621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Умножение числа 2 и на 2.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 w:val="restart"/>
          </w:tcPr>
          <w:p w:rsidR="00167020" w:rsidRPr="009259CE" w:rsidRDefault="00167020" w:rsidP="00F12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Использовать связь между компонентами и результатом </w:t>
            </w: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умножения при делении. Умножать и делить на 10.</w:t>
            </w:r>
          </w:p>
          <w:p w:rsidR="00167020" w:rsidRPr="009259CE" w:rsidRDefault="00167020" w:rsidP="00F12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Решать задачи с величинами: цена, количество, стоимость. Решать задачи на нахождение третьего слагаемого. Выполнять  умножение и деление с числами 2и 3. Выполнять задания творческого  и поискового характера, применять знания и способы   действий  в изменённых условиях. Оценивать результаты освоения темы, проявлять личную заинтересованность  в приобретении и расширении знаний и способов действий.</w:t>
            </w: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113.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Составление таблицы умножения на 2.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200FB3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114.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Деление на 2.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Деление на 2. Закрепление.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rPr>
          <w:trHeight w:val="408"/>
        </w:trPr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Закрепление знания таблицы умножения и деления на 2.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4704" w:type="dxa"/>
          </w:tcPr>
          <w:p w:rsidR="00167020" w:rsidRPr="009259CE" w:rsidRDefault="00167020" w:rsidP="00E53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Табличные случаи умножения на 2. Что узнали. Чему научились. Страничка для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200FB3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«Табличное умножение и деление на 2» (10)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4.2</w:t>
            </w: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.Умножение и деление на 3.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i/>
                <w:sz w:val="24"/>
                <w:szCs w:val="24"/>
              </w:rPr>
              <w:t>7ч.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Умножение числа 3 и на 3.Анализ контрольной работы.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Таблица умножения на 3.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00FB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Деление на 3.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B15D5B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Таблица умножения и деления на 3. Закрепление.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Решение задач на умножение и деление.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Страничка для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>. Решение задач изученных  видов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Что узнали. Чему научились. Табличные случаи умножения и деления на 2, на 3.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="00B15D5B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.Повторение.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11ч.</w:t>
            </w:r>
          </w:p>
        </w:tc>
        <w:tc>
          <w:tcPr>
            <w:tcW w:w="621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Нумерация. Числа от 1 до 100.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 w:val="restart"/>
          </w:tcPr>
          <w:p w:rsidR="00167020" w:rsidRPr="009259CE" w:rsidRDefault="00167020" w:rsidP="009F09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материал.</w:t>
            </w:r>
            <w:r w:rsidR="00B1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Моделировать</w:t>
            </w:r>
            <w:r w:rsidRPr="009259CE">
              <w:rPr>
                <w:rFonts w:ascii="Times New Roman" w:hAnsi="Times New Roman"/>
                <w:sz w:val="24"/>
                <w:szCs w:val="24"/>
              </w:rPr>
              <w:t xml:space="preserve"> действие умножение с использованием  предметов, схематических  рисунков, схематических чертежей. Заменять сумму одинаковых слагаемых   произведением и произведение - суммой одинаковых слагаемых. Умножать  1 и 0 на число. Использовать переместительное свойство  умножения  при  вычислениях. Использовать    математическую </w:t>
            </w: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терминологию при записи и выполнении арифметического действия </w:t>
            </w:r>
            <w:proofErr w:type="gramStart"/>
            <w:r w:rsidRPr="009259CE">
              <w:rPr>
                <w:rFonts w:ascii="Times New Roman" w:hAnsi="Times New Roman"/>
                <w:sz w:val="24"/>
                <w:szCs w:val="24"/>
              </w:rPr>
              <w:t>–у</w:t>
            </w:r>
            <w:proofErr w:type="gramEnd"/>
            <w:r w:rsidRPr="009259CE">
              <w:rPr>
                <w:rFonts w:ascii="Times New Roman" w:hAnsi="Times New Roman"/>
                <w:sz w:val="24"/>
                <w:szCs w:val="24"/>
              </w:rPr>
              <w:t>множение. Моделировать  с использованием предметов, схематических рисунков, схематических чертежей и решать текстовые задачи на умножение. Находить различные способы решения одной и той же задачи. Вычислять периметр прямоугольника. Моделировать действие деление с использованием предметов, схематических рисунков, схематических чертежей. Решать текстовые задачи на деление. Выполнять задания творческого  и поискового характера, применять знания и способы   действий  в изменённых условиях. Собирать материал по заданной теме. Работать  в паре: оценивать правильность высказывания товарища, обосновывать свой ответ.</w:t>
            </w: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127.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 xml:space="preserve">Числовые  и буквенные  выражения. 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128.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Равенства. Неравенства. Уравнения.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129.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B15D5B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130.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Свойства сложения.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работа(11).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Анализ контрольной работы. Решение задач.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133.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Сложение и вычитание в пределах 100.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lastRenderedPageBreak/>
              <w:t>134.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Единицы длины.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B15D5B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135.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Геометрические фигуры.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136.</w:t>
            </w: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9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302911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15D5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020" w:rsidRPr="009259CE" w:rsidTr="00AF621B">
        <w:tc>
          <w:tcPr>
            <w:tcW w:w="709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4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47" w:type="dxa"/>
          </w:tcPr>
          <w:p w:rsidR="00167020" w:rsidRPr="009259CE" w:rsidRDefault="00167020" w:rsidP="00F12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59CE">
              <w:rPr>
                <w:rFonts w:ascii="Times New Roman" w:hAnsi="Times New Roman"/>
                <w:b/>
                <w:sz w:val="24"/>
                <w:szCs w:val="24"/>
              </w:rPr>
              <w:t>136ч.</w:t>
            </w:r>
          </w:p>
        </w:tc>
        <w:tc>
          <w:tcPr>
            <w:tcW w:w="6214" w:type="dxa"/>
            <w:vMerge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7020" w:rsidRPr="009259CE" w:rsidRDefault="00167020" w:rsidP="00F12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41BE" w:rsidRDefault="00E541BE" w:rsidP="00AF621B">
      <w:pPr>
        <w:pStyle w:val="a5"/>
        <w:jc w:val="center"/>
        <w:rPr>
          <w:b/>
          <w:bCs/>
          <w:sz w:val="28"/>
        </w:rPr>
      </w:pPr>
    </w:p>
    <w:sectPr w:rsidR="00E541BE" w:rsidSect="009F24FB">
      <w:pgSz w:w="16838" w:h="11906" w:orient="landscape"/>
      <w:pgMar w:top="1440" w:right="1103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1BB5D26"/>
    <w:multiLevelType w:val="hybridMultilevel"/>
    <w:tmpl w:val="D92625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1090A"/>
    <w:rsid w:val="000D463E"/>
    <w:rsid w:val="000F3523"/>
    <w:rsid w:val="00167020"/>
    <w:rsid w:val="001D327F"/>
    <w:rsid w:val="00200FB3"/>
    <w:rsid w:val="00237DF5"/>
    <w:rsid w:val="00302911"/>
    <w:rsid w:val="00350E3E"/>
    <w:rsid w:val="00466308"/>
    <w:rsid w:val="00480005"/>
    <w:rsid w:val="004A557A"/>
    <w:rsid w:val="0053577E"/>
    <w:rsid w:val="005521B4"/>
    <w:rsid w:val="005D6278"/>
    <w:rsid w:val="0061090A"/>
    <w:rsid w:val="006158EB"/>
    <w:rsid w:val="00641CD7"/>
    <w:rsid w:val="006421CF"/>
    <w:rsid w:val="006647C3"/>
    <w:rsid w:val="0066699C"/>
    <w:rsid w:val="00713699"/>
    <w:rsid w:val="00766573"/>
    <w:rsid w:val="00850740"/>
    <w:rsid w:val="00886DFE"/>
    <w:rsid w:val="00902F0C"/>
    <w:rsid w:val="009259CE"/>
    <w:rsid w:val="00935924"/>
    <w:rsid w:val="00965C03"/>
    <w:rsid w:val="009D78C2"/>
    <w:rsid w:val="009E692B"/>
    <w:rsid w:val="009F0995"/>
    <w:rsid w:val="009F24FB"/>
    <w:rsid w:val="00A00271"/>
    <w:rsid w:val="00A275A4"/>
    <w:rsid w:val="00AF621B"/>
    <w:rsid w:val="00B15D5B"/>
    <w:rsid w:val="00B35149"/>
    <w:rsid w:val="00B40CDD"/>
    <w:rsid w:val="00B5240D"/>
    <w:rsid w:val="00B700F2"/>
    <w:rsid w:val="00B76A95"/>
    <w:rsid w:val="00C23CA9"/>
    <w:rsid w:val="00CC19B6"/>
    <w:rsid w:val="00CE583A"/>
    <w:rsid w:val="00D95CB0"/>
    <w:rsid w:val="00DB6E67"/>
    <w:rsid w:val="00DF1CB4"/>
    <w:rsid w:val="00E03257"/>
    <w:rsid w:val="00E53D99"/>
    <w:rsid w:val="00E541BE"/>
    <w:rsid w:val="00EC7DEC"/>
    <w:rsid w:val="00F12C3C"/>
    <w:rsid w:val="00F214B8"/>
    <w:rsid w:val="00F8506D"/>
    <w:rsid w:val="00FD0B2F"/>
    <w:rsid w:val="00FD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0A"/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1090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090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61090A"/>
    <w:pPr>
      <w:ind w:left="720"/>
      <w:contextualSpacing/>
    </w:pPr>
  </w:style>
  <w:style w:type="table" w:styleId="a4">
    <w:name w:val="Table Grid"/>
    <w:basedOn w:val="a1"/>
    <w:rsid w:val="001D327F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1"/>
    <w:qFormat/>
    <w:rsid w:val="00642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Zag11">
    <w:name w:val="Zag_11"/>
    <w:rsid w:val="006421CF"/>
  </w:style>
  <w:style w:type="paragraph" w:customStyle="1" w:styleId="NormalPP">
    <w:name w:val="Normal PP"/>
    <w:basedOn w:val="a"/>
    <w:rsid w:val="00642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8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16</Pages>
  <Words>3593</Words>
  <Characters>20484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333333</dc:creator>
  <cp:lastModifiedBy>User</cp:lastModifiedBy>
  <cp:revision>29</cp:revision>
  <dcterms:created xsi:type="dcterms:W3CDTF">2016-09-06T15:32:00Z</dcterms:created>
  <dcterms:modified xsi:type="dcterms:W3CDTF">2018-10-07T08:49:00Z</dcterms:modified>
</cp:coreProperties>
</file>