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8C0D7" w14:textId="56F92814" w:rsidR="00CD6344" w:rsidRDefault="00CD6344" w:rsidP="0052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071A3A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7" o:title="001"/>
          </v:shape>
        </w:pict>
      </w:r>
    </w:p>
    <w:p w14:paraId="02AA1631" w14:textId="77777777" w:rsidR="00CD6344" w:rsidRDefault="00CD6344" w:rsidP="0052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AF89307" w14:textId="39AC2448" w:rsidR="00523F60" w:rsidRDefault="00523F60" w:rsidP="00523F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3F60">
        <w:rPr>
          <w:rFonts w:ascii="Times New Roman" w:eastAsia="Times New Roman" w:hAnsi="Times New Roman" w:cs="Times New Roman"/>
          <w:b/>
          <w:sz w:val="24"/>
          <w:szCs w:val="24"/>
        </w:rPr>
        <w:t>Положение о внутришкольном контроле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FECE41B" w14:textId="77777777" w:rsidR="00523F60" w:rsidRDefault="00523F60" w:rsidP="00523F60">
      <w:pPr>
        <w:spacing w:after="0" w:line="240" w:lineRule="auto"/>
        <w:ind w:left="465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1A2957" w14:textId="2D2D5A45" w:rsidR="00A11B4F" w:rsidRPr="00A11B4F" w:rsidRDefault="00A11B4F" w:rsidP="00523F60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положения.</w:t>
      </w:r>
    </w:p>
    <w:p w14:paraId="13B0E36C" w14:textId="7E545CBA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Настоящее Положение разработано в соответствии с Федеральным законом от 29.12.2012 г. №273-ФЗ «Об образовании в Российской Федерации», Уставом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Манзенская школа</w:t>
      </w:r>
    </w:p>
    <w:p w14:paraId="0411609C" w14:textId="132EE4F4" w:rsidR="00A11B4F" w:rsidRPr="00A11B4F" w:rsidRDefault="00A11B4F" w:rsidP="00A11B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Положение регламентирует содержание и порядок проведения внутришкольного контроля (ВШК).</w:t>
      </w:r>
    </w:p>
    <w:p w14:paraId="29B3E0E5" w14:textId="77777777" w:rsidR="00A11B4F" w:rsidRPr="00A11B4F" w:rsidRDefault="00A11B4F" w:rsidP="00A11B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Внутришкольный контроль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– процесс получения и переработки информации о ходе и результатах УВП (учебно-воспитательного процесса) с целью принятия на этой основе управленческого решения.</w:t>
      </w:r>
    </w:p>
    <w:p w14:paraId="74C768B6" w14:textId="77777777" w:rsidR="00A11B4F" w:rsidRPr="00A11B4F" w:rsidRDefault="00A11B4F" w:rsidP="00A11B4F">
      <w:pPr>
        <w:spacing w:after="0" w:line="240" w:lineRule="auto"/>
        <w:ind w:left="426" w:hanging="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1.4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1B4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Внутришкольный контроль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может осуществляться в виде плановых или   оперативных   проверок, мониторинга, проведения административных работ.</w:t>
      </w:r>
    </w:p>
    <w:p w14:paraId="2108FED0" w14:textId="77777777" w:rsidR="00A11B4F" w:rsidRPr="00A11B4F" w:rsidRDefault="00A11B4F" w:rsidP="00A11B4F">
      <w:pPr>
        <w:spacing w:after="0" w:line="240" w:lineRule="auto"/>
        <w:ind w:left="426" w:hanging="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11B4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Внутришкольный контроль в виде плановых проверок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соответствии с утвержденным планом-графиком, который обеспечивает периодичность и исключает нерациональное дублирование в организации проверок. Он доводится до членов педагогического коллектива в начале учебного года.</w:t>
      </w:r>
    </w:p>
    <w:p w14:paraId="71242C3B" w14:textId="77777777" w:rsidR="00A11B4F" w:rsidRPr="00A11B4F" w:rsidRDefault="00A11B4F" w:rsidP="00A11B4F">
      <w:pPr>
        <w:spacing w:after="0" w:line="240" w:lineRule="auto"/>
        <w:ind w:left="426" w:hanging="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11B4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Внутришкольный контроль в виде оперативных проверок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14:paraId="13C1B5E4" w14:textId="77777777" w:rsidR="00A11B4F" w:rsidRPr="00A11B4F" w:rsidRDefault="00A11B4F" w:rsidP="00A11B4F">
      <w:pPr>
        <w:spacing w:after="0" w:line="240" w:lineRule="auto"/>
        <w:ind w:left="426" w:hanging="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11B4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Внутришкольный контроль в виде мониторинга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организация питания, выполнение режимных моментов, исполнительная дисциплина, учебно-методическое обеспечение, диагностика педагогического мастерства и т.д.).</w:t>
      </w:r>
    </w:p>
    <w:p w14:paraId="096BB962" w14:textId="77777777" w:rsidR="00A11B4F" w:rsidRPr="00A11B4F" w:rsidRDefault="00A11B4F" w:rsidP="00A11B4F">
      <w:pPr>
        <w:spacing w:after="0" w:line="240" w:lineRule="auto"/>
        <w:ind w:left="426" w:hanging="3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11B4F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Внутришкольный контроль в виде административной работы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директором школы или его заместителями по учебно-воспитательной и 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14:paraId="04B39802" w14:textId="77777777" w:rsidR="00A11B4F" w:rsidRPr="00A11B4F" w:rsidRDefault="00A11B4F" w:rsidP="00A11B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Положение о ВШК принимается на педагогическом совете, имеющим право вносить в него изменения и дополнения.</w:t>
      </w:r>
    </w:p>
    <w:p w14:paraId="78DB2910" w14:textId="77777777" w:rsidR="00A11B4F" w:rsidRPr="00A11B4F" w:rsidRDefault="00A11B4F" w:rsidP="00A11B4F">
      <w:pPr>
        <w:spacing w:after="0" w:line="240" w:lineRule="auto"/>
        <w:ind w:left="4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C34EB1" w14:textId="77777777" w:rsidR="00A11B4F" w:rsidRPr="00A11B4F" w:rsidRDefault="00A11B4F" w:rsidP="00523F60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2. Цель и задачи внутришкольного контроля</w:t>
      </w:r>
    </w:p>
    <w:p w14:paraId="01AE83CB" w14:textId="2659DBD9" w:rsidR="00A11B4F" w:rsidRPr="00A11B4F" w:rsidRDefault="00A11B4F" w:rsidP="00A11B4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11B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2.1. </w:t>
      </w:r>
      <w:r w:rsidRPr="00A11B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Целью</w:t>
      </w:r>
      <w:r w:rsidRPr="00A11B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внутришкольного мониторинга качества образования является обеспечение органов управления в школы, экспертов в области образования, осуществляющих общественный характер управления образовательным учреждением, информацией о состоянии и динамике качества образования в школе.</w:t>
      </w:r>
    </w:p>
    <w:p w14:paraId="1F02ABA9" w14:textId="77777777" w:rsidR="00A11B4F" w:rsidRPr="00A11B4F" w:rsidRDefault="00A11B4F" w:rsidP="00A11B4F">
      <w:p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11B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2.2. </w:t>
      </w:r>
      <w:r w:rsidRPr="00A11B4F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Задачами мониторинга качества образования являются:</w:t>
      </w:r>
    </w:p>
    <w:p w14:paraId="44802C9E" w14:textId="77777777" w:rsidR="00A11B4F" w:rsidRPr="00A11B4F" w:rsidRDefault="00A11B4F" w:rsidP="00A11B4F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11B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образования;</w:t>
      </w:r>
    </w:p>
    <w:p w14:paraId="043C790D" w14:textId="77777777" w:rsidR="00A11B4F" w:rsidRPr="00A11B4F" w:rsidRDefault="00A11B4F" w:rsidP="00A11B4F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11B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осуществление контроля за исполнением законодательства в образовании разных уровней и решений педсоветов школы;</w:t>
      </w:r>
    </w:p>
    <w:p w14:paraId="1EFC9E6C" w14:textId="77777777" w:rsidR="00A11B4F" w:rsidRPr="00A11B4F" w:rsidRDefault="00A11B4F" w:rsidP="00A11B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анализ причин, лежащих в основе нарушений, принятие мер по их предупреждению;</w:t>
      </w:r>
    </w:p>
    <w:p w14:paraId="5C565FA3" w14:textId="77777777" w:rsidR="00A11B4F" w:rsidRPr="00A11B4F" w:rsidRDefault="00A11B4F" w:rsidP="00A11B4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предположений по распространению педагогического опыта и устранению негативных тенденций;</w:t>
      </w:r>
    </w:p>
    <w:p w14:paraId="789FD836" w14:textId="0C846BAC" w:rsidR="00A11B4F" w:rsidRPr="00A11B4F" w:rsidRDefault="00A11B4F" w:rsidP="00A11B4F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11B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проведение сравнительного анализа и анализа факторов, влияющих на динамику качества образования;</w:t>
      </w:r>
    </w:p>
    <w:p w14:paraId="27369451" w14:textId="77777777" w:rsidR="00A11B4F" w:rsidRPr="00A11B4F" w:rsidRDefault="00A11B4F" w:rsidP="00A11B4F">
      <w:pPr>
        <w:numPr>
          <w:ilvl w:val="0"/>
          <w:numId w:val="2"/>
        </w:numPr>
        <w:spacing w:after="0" w:line="240" w:lineRule="auto"/>
        <w:jc w:val="both"/>
        <w:outlineLvl w:val="2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A11B4F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оформление и представление информации о состоянии и динамике качества образования.</w:t>
      </w:r>
    </w:p>
    <w:p w14:paraId="73E4B546" w14:textId="77777777" w:rsidR="00A11B4F" w:rsidRPr="00A11B4F" w:rsidRDefault="00A11B4F" w:rsidP="00A11B4F">
      <w:pPr>
        <w:spacing w:after="0" w:line="240" w:lineRule="auto"/>
        <w:ind w:left="1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80B3412" w14:textId="77777777" w:rsidR="00A11B4F" w:rsidRPr="00A11B4F" w:rsidRDefault="00A11B4F" w:rsidP="00523F60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3.Содержание контроля:</w:t>
      </w:r>
    </w:p>
    <w:p w14:paraId="50D950E8" w14:textId="617BA56C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выполнение Федерального </w:t>
      </w:r>
      <w:r w:rsidR="00484A72" w:rsidRPr="00A11B4F">
        <w:rPr>
          <w:rFonts w:ascii="Times New Roman" w:eastAsia="Times New Roman" w:hAnsi="Times New Roman" w:cs="Times New Roman"/>
          <w:sz w:val="24"/>
          <w:szCs w:val="24"/>
        </w:rPr>
        <w:t>закона «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Федерации» в части обязательности основного общего образования;</w:t>
      </w:r>
    </w:p>
    <w:p w14:paraId="3C01C13A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использование методического обеспечения в образовательном процессе;</w:t>
      </w:r>
    </w:p>
    <w:p w14:paraId="2A5EABF5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реализация утвержденных образовательных программ и учебных планов, соблюдение утвержденных учебных графиков;</w:t>
      </w:r>
    </w:p>
    <w:p w14:paraId="0CF7A056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ведение школьной документации (рабочие программы педагогов, классные журналы, дневники и тетради учащихся, журналы внеурочной деятельности и т.д.);</w:t>
      </w:r>
    </w:p>
    <w:p w14:paraId="12CEBDEA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соблюдение устава, правил внутреннего трудового распорядка и иных локальных актов школы;</w:t>
      </w:r>
    </w:p>
    <w:p w14:paraId="2058761A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соблюдение порядка проведения промежуточной и итоговой аттестации учащихся и текущего контроля их успеваемости;</w:t>
      </w:r>
    </w:p>
    <w:p w14:paraId="7CB790D8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работа творческих групп, методических объединений, библиотеки;</w:t>
      </w:r>
    </w:p>
    <w:p w14:paraId="293CA0A9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воспитательных программ и их результативность;</w:t>
      </w:r>
    </w:p>
    <w:p w14:paraId="15EC4658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организация питания и медицинского обслуживания школьников</w:t>
      </w:r>
    </w:p>
    <w:p w14:paraId="2453545E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охрана труда и здоровья участников образовательного процесса;</w:t>
      </w:r>
    </w:p>
    <w:p w14:paraId="2BD86F0B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исполнение принятых коллективных решений, нормативных актов;</w:t>
      </w:r>
    </w:p>
    <w:p w14:paraId="2928CB1F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контроль за состоянием УМК;</w:t>
      </w:r>
    </w:p>
    <w:p w14:paraId="1D051ABD" w14:textId="77777777" w:rsidR="00A11B4F" w:rsidRPr="00A11B4F" w:rsidRDefault="00A11B4F" w:rsidP="00A11B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выполнение требований санитарных правил;</w:t>
      </w:r>
    </w:p>
    <w:p w14:paraId="67DF7A28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Методы контроля:</w:t>
      </w:r>
    </w:p>
    <w:p w14:paraId="035E44E6" w14:textId="77777777" w:rsidR="00A11B4F" w:rsidRPr="00A11B4F" w:rsidRDefault="00A11B4F" w:rsidP="00A11B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14:paraId="5285E267" w14:textId="77777777" w:rsidR="00A11B4F" w:rsidRPr="00A11B4F" w:rsidRDefault="00A11B4F" w:rsidP="00A11B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14:paraId="754B61C1" w14:textId="77777777" w:rsidR="00A11B4F" w:rsidRPr="00A11B4F" w:rsidRDefault="00A11B4F" w:rsidP="00A11B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социальный опрос;</w:t>
      </w:r>
    </w:p>
    <w:p w14:paraId="67F22F3C" w14:textId="77777777" w:rsidR="00A11B4F" w:rsidRPr="00A11B4F" w:rsidRDefault="00A11B4F" w:rsidP="00A11B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мониторинг;</w:t>
      </w:r>
    </w:p>
    <w:p w14:paraId="510AF008" w14:textId="77777777" w:rsidR="00A11B4F" w:rsidRPr="00A11B4F" w:rsidRDefault="00A11B4F" w:rsidP="00A11B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письменный и устный опросы;</w:t>
      </w:r>
    </w:p>
    <w:p w14:paraId="2BA73794" w14:textId="77777777" w:rsidR="00A11B4F" w:rsidRPr="00A11B4F" w:rsidRDefault="00A11B4F" w:rsidP="00A11B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изучение документации;</w:t>
      </w:r>
    </w:p>
    <w:p w14:paraId="490BE5FB" w14:textId="77777777" w:rsidR="00A11B4F" w:rsidRPr="00A11B4F" w:rsidRDefault="00A11B4F" w:rsidP="00A11B4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беседа;</w:t>
      </w:r>
    </w:p>
    <w:p w14:paraId="6882B761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Виды ВШК (по содержанию):</w:t>
      </w:r>
    </w:p>
    <w:p w14:paraId="79C20556" w14:textId="77777777" w:rsidR="00A11B4F" w:rsidRPr="00A11B4F" w:rsidRDefault="00A11B4F" w:rsidP="00A11B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Тематический (глубокое изучение какого-либо конкретного вопроса, одного направления деятельности в практике работы коллектива, подразделения, группы, одного учителя или классного руководителя);</w:t>
      </w:r>
    </w:p>
    <w:p w14:paraId="2353B32C" w14:textId="77777777" w:rsidR="00A11B4F" w:rsidRPr="00A11B4F" w:rsidRDefault="00A11B4F" w:rsidP="00A11B4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Фронтальный или комплексный (всестороннее изучение коллектива, группы, или одного учителя по двум и более направлениям деятельности).</w:t>
      </w:r>
    </w:p>
    <w:p w14:paraId="5D0D6D6F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 xml:space="preserve">   Формы ВШК:</w:t>
      </w:r>
    </w:p>
    <w:p w14:paraId="672C1BFB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классно – обобщающий;</w:t>
      </w:r>
    </w:p>
    <w:p w14:paraId="223A522A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предметно – обобщающий;</w:t>
      </w:r>
    </w:p>
    <w:p w14:paraId="326ED0E7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тематически – обобщающий;</w:t>
      </w:r>
    </w:p>
    <w:p w14:paraId="6050F7DF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комплексно – обобщающий;</w:t>
      </w:r>
    </w:p>
    <w:p w14:paraId="1D420A91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обзорный;</w:t>
      </w:r>
    </w:p>
    <w:p w14:paraId="099C2D61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персональный;</w:t>
      </w:r>
    </w:p>
    <w:p w14:paraId="47858767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предварительный;</w:t>
      </w:r>
    </w:p>
    <w:p w14:paraId="68A857DA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текущий;</w:t>
      </w:r>
    </w:p>
    <w:p w14:paraId="1D3F3371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промежуточный;</w:t>
      </w:r>
    </w:p>
    <w:p w14:paraId="1CA54973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итоговый;</w:t>
      </w:r>
    </w:p>
    <w:p w14:paraId="0BFF7AA0" w14:textId="77777777" w:rsidR="00A11B4F" w:rsidRPr="00A11B4F" w:rsidRDefault="00A11B4F" w:rsidP="00A11B4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ru-RU"/>
        </w:rPr>
      </w:pPr>
      <w:r w:rsidRPr="00A11B4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·       комплексный.</w:t>
      </w:r>
    </w:p>
    <w:p w14:paraId="06000894" w14:textId="77777777" w:rsidR="00523F60" w:rsidRDefault="00523F60" w:rsidP="00523F60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10084A" w14:textId="59720393" w:rsidR="00A11B4F" w:rsidRPr="00A11B4F" w:rsidRDefault="00A11B4F" w:rsidP="00523F60">
      <w:pPr>
        <w:spacing w:after="0" w:line="240" w:lineRule="auto"/>
        <w:ind w:left="1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4. Организация ВШК.</w:t>
      </w:r>
    </w:p>
    <w:p w14:paraId="791AF99D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lastRenderedPageBreak/>
        <w:t>4.1. Проверка состояния любого из вопросов содержания ВШК состоит из следующих этапов:</w:t>
      </w:r>
    </w:p>
    <w:p w14:paraId="1AE6EA1B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определение цели проверки;</w:t>
      </w:r>
    </w:p>
    <w:p w14:paraId="27AFE135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выбор объектов проверки;</w:t>
      </w:r>
    </w:p>
    <w:p w14:paraId="215F681A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составление плана проверки;</w:t>
      </w:r>
    </w:p>
    <w:p w14:paraId="6429699C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инструктаж участников;</w:t>
      </w:r>
    </w:p>
    <w:p w14:paraId="23C58068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выбор форм и методов контроля;</w:t>
      </w:r>
    </w:p>
    <w:p w14:paraId="6ADBDD7C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вывод, вытекающие оценки;</w:t>
      </w:r>
    </w:p>
    <w:p w14:paraId="0FCCD7BC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рекомендации или предложения по совершенствованию УВП или устранению недостатков;</w:t>
      </w:r>
    </w:p>
    <w:p w14:paraId="407CFA2C" w14:textId="77777777" w:rsidR="00A11B4F" w:rsidRPr="00A11B4F" w:rsidRDefault="00A11B4F" w:rsidP="00A11B4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определение сроков для ликвидации недостатков или повторный контроль.</w:t>
      </w:r>
    </w:p>
    <w:p w14:paraId="159650A4" w14:textId="563DA72C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4.2. Контроль осуществляет директор школы или по его поручению заместитель по учебно-воспитательной работе, или созданная для этих целей комиссия.  </w:t>
      </w:r>
    </w:p>
    <w:p w14:paraId="42A05136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4.3. Директор издает приказ о сроках и цели предстоящей проверки, устанавливает срок предоставления итоговых материалов и план-задание, которое определяет вопросы конкретной проверки и должно обеспечить достаточную информированность и сравнимость результатов контроля для подготовки итоговой справки.</w:t>
      </w:r>
    </w:p>
    <w:p w14:paraId="1B584FD9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4.4. Продолжительность тематических или комплексных проверок не должна превышать 15 дней с посещением не менее 5 уроков, занятий и других мероприятий.</w:t>
      </w:r>
    </w:p>
    <w:p w14:paraId="25FBF965" w14:textId="1898C45B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4.5. Эксперты имеют право запрашивать необходимую информацию, изучать документацию, относящуюся к предмету контроля.</w:t>
      </w:r>
    </w:p>
    <w:p w14:paraId="4E9B6F0F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4.6. При проведении планового контроля не требуется дополнительного предупреждения учителя, если в месячном плане указаны сроки контроля.</w:t>
      </w:r>
    </w:p>
    <w:p w14:paraId="3C006459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          В экстренных случаях директор и его заместитель по учебно-воспитательной работе могут посещать уроки учителей школы без предварительного предупреждения.</w:t>
      </w:r>
    </w:p>
    <w:p w14:paraId="76167243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4.7. </w:t>
      </w: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Основаниями для проведения контроля могут быть:</w:t>
      </w:r>
    </w:p>
    <w:p w14:paraId="562A5C90" w14:textId="77777777" w:rsidR="00A11B4F" w:rsidRPr="00A11B4F" w:rsidRDefault="00A11B4F" w:rsidP="00A11B4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заявление педагогического работника на аттестацию;</w:t>
      </w:r>
    </w:p>
    <w:p w14:paraId="322DF3A1" w14:textId="77777777" w:rsidR="00A11B4F" w:rsidRPr="00A11B4F" w:rsidRDefault="00A11B4F" w:rsidP="00A11B4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плановый контроль;</w:t>
      </w:r>
    </w:p>
    <w:p w14:paraId="27E82FDF" w14:textId="77777777" w:rsidR="00A11B4F" w:rsidRPr="00A11B4F" w:rsidRDefault="00A11B4F" w:rsidP="00A11B4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проверка состояния дел для подготовки управленческих решений;</w:t>
      </w:r>
    </w:p>
    <w:p w14:paraId="11814353" w14:textId="77777777" w:rsidR="00A11B4F" w:rsidRPr="00A11B4F" w:rsidRDefault="00A11B4F" w:rsidP="00A11B4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обращение физических и юридических лиц по поводу нарушений в области образования.</w:t>
      </w:r>
    </w:p>
    <w:p w14:paraId="27007B4E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4.8. </w:t>
      </w: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Результаты проверки оформляются в виде аналитической справки, в которой указывается:</w:t>
      </w:r>
    </w:p>
    <w:p w14:paraId="588722FF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цель контроля;</w:t>
      </w:r>
    </w:p>
    <w:p w14:paraId="53566B4D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сроки;</w:t>
      </w:r>
    </w:p>
    <w:p w14:paraId="355F3A92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состав комиссии;</w:t>
      </w:r>
    </w:p>
    <w:p w14:paraId="2156C576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какая работа проведена в провесе проверки (посещены уроки, проведены контрольные работы, собеседования, просмотрена школьная документация и т.д.);</w:t>
      </w:r>
    </w:p>
    <w:p w14:paraId="18E21237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констатация фактов (что выявлено);</w:t>
      </w:r>
    </w:p>
    <w:p w14:paraId="33E1935C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выводы;</w:t>
      </w:r>
    </w:p>
    <w:p w14:paraId="6FDEFFEB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рекомендации и предложения;</w:t>
      </w:r>
    </w:p>
    <w:p w14:paraId="590CCFDC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где подведены итоговые проверки (М/О, совещание педагогического коллектива, педсовет, индивидуально и т.д.);</w:t>
      </w:r>
    </w:p>
    <w:p w14:paraId="5B8EFD91" w14:textId="77777777" w:rsidR="00A11B4F" w:rsidRPr="00A11B4F" w:rsidRDefault="00A11B4F" w:rsidP="00A11B4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дата и подпись исполнителя.</w:t>
      </w:r>
    </w:p>
    <w:p w14:paraId="17A28AEE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4.9. </w:t>
      </w: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Проверяемый педагогический работник имеет право:</w:t>
      </w:r>
    </w:p>
    <w:p w14:paraId="51B88B7A" w14:textId="77777777" w:rsidR="00A11B4F" w:rsidRPr="00A11B4F" w:rsidRDefault="00A11B4F" w:rsidP="00A11B4F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14:paraId="2FCB97F2" w14:textId="77777777" w:rsidR="00A11B4F" w:rsidRPr="00A11B4F" w:rsidRDefault="00A11B4F" w:rsidP="00A11B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14:paraId="3090E37A" w14:textId="77777777" w:rsidR="00A11B4F" w:rsidRPr="00A11B4F" w:rsidRDefault="00A11B4F" w:rsidP="00A11B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своевременно знакомиться с выводами и рекомендациями администрации;</w:t>
      </w:r>
    </w:p>
    <w:p w14:paraId="41737A84" w14:textId="77777777" w:rsidR="00A11B4F" w:rsidRPr="00A11B4F" w:rsidRDefault="00A11B4F" w:rsidP="00A11B4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обратиться в конфликтную комиссию школы или вышестоящие органы управления образованием при несогласии с результатами контроля.</w:t>
      </w:r>
    </w:p>
    <w:p w14:paraId="062FE077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4.10. </w:t>
      </w: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По итогам контроля в зависимости от его формы, целей и задач, а также с учетом реального положения дел:</w:t>
      </w:r>
    </w:p>
    <w:p w14:paraId="75C2E5C8" w14:textId="26B8A7B5" w:rsidR="00A11B4F" w:rsidRPr="00A11B4F" w:rsidRDefault="00A11B4F" w:rsidP="00A11B4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Проводятся заседания педагогического или методического советов, административные совещания с педагогическим составом;</w:t>
      </w:r>
    </w:p>
    <w:p w14:paraId="50F61E78" w14:textId="77777777" w:rsidR="00A11B4F" w:rsidRPr="00A11B4F" w:rsidRDefault="00A11B4F" w:rsidP="00A11B4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Результаты проверок учитываются при проведении аттестации педагогических работников.</w:t>
      </w:r>
    </w:p>
    <w:p w14:paraId="0CFBC254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4.11. Директор школы по результатам контроля принимает решения:</w:t>
      </w:r>
    </w:p>
    <w:p w14:paraId="315AD719" w14:textId="77777777" w:rsidR="00A11B4F" w:rsidRPr="00A11B4F" w:rsidRDefault="00A11B4F" w:rsidP="00A11B4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об издании соответствующего приказа;</w:t>
      </w:r>
    </w:p>
    <w:p w14:paraId="04FAB7F9" w14:textId="77777777" w:rsidR="00A11B4F" w:rsidRPr="00A11B4F" w:rsidRDefault="00A11B4F" w:rsidP="00A11B4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об обсуждении итоговых материалов контроля коллегиальным органом;</w:t>
      </w:r>
    </w:p>
    <w:p w14:paraId="21706F6D" w14:textId="77777777" w:rsidR="00A11B4F" w:rsidRPr="00A11B4F" w:rsidRDefault="00A11B4F" w:rsidP="00A11B4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 проведении повторного контроля с привлечением определенных экспертов;</w:t>
      </w:r>
    </w:p>
    <w:p w14:paraId="716F6344" w14:textId="77777777" w:rsidR="00A11B4F" w:rsidRPr="00A11B4F" w:rsidRDefault="00A11B4F" w:rsidP="00A11B4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 привлечении к дисциплинарной ответственности работников;</w:t>
      </w:r>
    </w:p>
    <w:p w14:paraId="59400A28" w14:textId="77777777" w:rsidR="00A11B4F" w:rsidRPr="00A11B4F" w:rsidRDefault="00A11B4F" w:rsidP="00A11B4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 поощрении работников;</w:t>
      </w:r>
    </w:p>
    <w:p w14:paraId="08D29473" w14:textId="77777777" w:rsidR="00A11B4F" w:rsidRPr="00A11B4F" w:rsidRDefault="00A11B4F" w:rsidP="00A11B4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иные решения в пределах своей компетенции.</w:t>
      </w:r>
    </w:p>
    <w:p w14:paraId="1195B32E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5.   Персональный контроль.</w:t>
      </w:r>
    </w:p>
    <w:p w14:paraId="3707B66A" w14:textId="77777777" w:rsidR="00A11B4F" w:rsidRPr="00A11B4F" w:rsidRDefault="00A11B4F" w:rsidP="00A11B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Персональный контроль предполагает изучение и анализ педагогической деятельности отдельного учителя.</w:t>
      </w:r>
    </w:p>
    <w:p w14:paraId="3DEDDE05" w14:textId="77777777" w:rsidR="00A11B4F" w:rsidRPr="00A11B4F" w:rsidRDefault="00A11B4F" w:rsidP="00A11B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 ходе персонального контроля комиссия изучает соответствие уровня компетентности работника требованиям к его квалификации, профессионализму и продуктивности:</w:t>
      </w:r>
    </w:p>
    <w:p w14:paraId="696B33AA" w14:textId="77777777" w:rsidR="00A11B4F" w:rsidRPr="00A11B4F" w:rsidRDefault="00A11B4F" w:rsidP="00A11B4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уровень знаний основ теории педагогики, психологии и возрастной физиологии;</w:t>
      </w:r>
    </w:p>
    <w:p w14:paraId="50A9F665" w14:textId="77777777" w:rsidR="00A11B4F" w:rsidRPr="00A11B4F" w:rsidRDefault="00A11B4F" w:rsidP="00A11B4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обучения базовому компоненту преподаваемого предмета, современной методике обучения и воспитания;</w:t>
      </w:r>
    </w:p>
    <w:p w14:paraId="235E6147" w14:textId="77777777" w:rsidR="00A11B4F" w:rsidRPr="00A11B4F" w:rsidRDefault="00A11B4F" w:rsidP="00A11B4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умения создавать комфортный микроклимат в образовательном процессе;</w:t>
      </w:r>
    </w:p>
    <w:p w14:paraId="76C69970" w14:textId="77777777" w:rsidR="00A11B4F" w:rsidRPr="00A11B4F" w:rsidRDefault="00A11B4F" w:rsidP="00A11B4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умение использовать в практической деятельности широкий набор методов, приемов и средств обучения; элементарные методы и средства педагогической диагностике; основные формы дифференциации контингента обучающихся; основные методы формирования и развития познавательной и коммуникативной культуры обучающихся;</w:t>
      </w:r>
    </w:p>
    <w:p w14:paraId="3BF943D1" w14:textId="77777777" w:rsidR="00A11B4F" w:rsidRPr="00A11B4F" w:rsidRDefault="00A11B4F" w:rsidP="00A11B4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уровень овладения учителем педагогическими технологиями, наиболее эффективными формами, методами и приемами обучения;</w:t>
      </w:r>
    </w:p>
    <w:p w14:paraId="64AB7294" w14:textId="77777777" w:rsidR="00A11B4F" w:rsidRPr="00A11B4F" w:rsidRDefault="00A11B4F" w:rsidP="00A11B4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уровень подготовки учащихся;</w:t>
      </w:r>
    </w:p>
    <w:p w14:paraId="205786D0" w14:textId="77777777" w:rsidR="00A11B4F" w:rsidRPr="00A11B4F" w:rsidRDefault="00A11B4F" w:rsidP="00A11B4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сохранение контингента учащихся.</w:t>
      </w:r>
    </w:p>
    <w:p w14:paraId="58DB9461" w14:textId="77777777" w:rsidR="00A11B4F" w:rsidRPr="00A11B4F" w:rsidRDefault="00A11B4F" w:rsidP="00A11B4F">
      <w:pPr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При оценке деятельности учителя учитывается:</w:t>
      </w:r>
    </w:p>
    <w:p w14:paraId="7AD83DA1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выполнение государственных программ в полном объеме;</w:t>
      </w:r>
    </w:p>
    <w:p w14:paraId="54C13502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уровень знаний, умений, навыков учащихся;</w:t>
      </w:r>
    </w:p>
    <w:p w14:paraId="131B80BF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степень самостоятельности учащихся;</w:t>
      </w:r>
    </w:p>
    <w:p w14:paraId="2126CBE5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дифференцированный и индивидуальный подход к учащимся;</w:t>
      </w:r>
    </w:p>
    <w:p w14:paraId="6868E5FB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учителя и ученика;</w:t>
      </w:r>
    </w:p>
    <w:p w14:paraId="1B4BCD90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наличие положительного эмоционального микроклимата;</w:t>
      </w:r>
    </w:p>
    <w:p w14:paraId="4619DF0F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умение отбирать содержание учебного материала;</w:t>
      </w:r>
    </w:p>
    <w:p w14:paraId="698F22CE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способность к анализу педагогических ситуаций;</w:t>
      </w:r>
    </w:p>
    <w:p w14:paraId="3337294E" w14:textId="77777777" w:rsidR="00A11B4F" w:rsidRPr="00A11B4F" w:rsidRDefault="00A11B4F" w:rsidP="00A11B4F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умение корректировать свою деятельность, обобщать свой опыт.</w:t>
      </w:r>
    </w:p>
    <w:p w14:paraId="66386176" w14:textId="77777777" w:rsidR="00A11B4F" w:rsidRPr="00A11B4F" w:rsidRDefault="00A11B4F" w:rsidP="00A11B4F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При осуществлении персонального контроля комиссия имеет право:</w:t>
      </w:r>
    </w:p>
    <w:p w14:paraId="1BFFDAB0" w14:textId="77777777" w:rsidR="00A11B4F" w:rsidRPr="00A11B4F" w:rsidRDefault="00A11B4F" w:rsidP="00A11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учителя (тематическим планирование, поурочными планами, классным журналом, дневниками и тетрадями учащихся, протоколами родительских собраний, планами воспитательной работы);</w:t>
      </w:r>
    </w:p>
    <w:p w14:paraId="41755E37" w14:textId="77777777" w:rsidR="00A11B4F" w:rsidRPr="00A11B4F" w:rsidRDefault="00A11B4F" w:rsidP="00A11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изучить практическую деятельность педагогических работников школы через посещение и анализ уроков, внеклассных мероприятий;</w:t>
      </w:r>
    </w:p>
    <w:p w14:paraId="4EAC3A5F" w14:textId="77777777" w:rsidR="00A11B4F" w:rsidRPr="00A11B4F" w:rsidRDefault="00A11B4F" w:rsidP="00A11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анализировать статистические данные о результатах педагогической деятельности (контрольные работы, срезы и т.д.);</w:t>
      </w:r>
    </w:p>
    <w:p w14:paraId="404838E9" w14:textId="77777777" w:rsidR="00A11B4F" w:rsidRPr="00A11B4F" w:rsidRDefault="00A11B4F" w:rsidP="00A11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lastRenderedPageBreak/>
        <w:t>анализировать результаты методической, опытно-экспериментальной работы учителя;</w:t>
      </w:r>
    </w:p>
    <w:p w14:paraId="2DBC19CA" w14:textId="77777777" w:rsidR="00A11B4F" w:rsidRPr="00A11B4F" w:rsidRDefault="00A11B4F" w:rsidP="00A11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выявлять результаты участия обучающихся на олимпиадах, конкурсах, выставках, конференциях и т.д.;</w:t>
      </w:r>
    </w:p>
    <w:p w14:paraId="24361760" w14:textId="77777777" w:rsidR="00A11B4F" w:rsidRPr="00A11B4F" w:rsidRDefault="00A11B4F" w:rsidP="00A11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организовать социологические, психологические, педагогические исследования: анкетирование, тестирование учащихся, родителей, учителей;</w:t>
      </w:r>
    </w:p>
    <w:p w14:paraId="4A2B922B" w14:textId="77777777" w:rsidR="00A11B4F" w:rsidRPr="00A11B4F" w:rsidRDefault="00A11B4F" w:rsidP="00A11B4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14:paraId="049362BA" w14:textId="77777777" w:rsidR="00A11B4F" w:rsidRPr="00A11B4F" w:rsidRDefault="00A11B4F" w:rsidP="00A11B4F">
      <w:pPr>
        <w:spacing w:after="0" w:line="240" w:lineRule="auto"/>
        <w:ind w:left="118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3F2AA6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sz w:val="24"/>
          <w:szCs w:val="24"/>
        </w:rPr>
        <w:t>6.  Классно-обобщающий контроль.</w:t>
      </w:r>
    </w:p>
    <w:p w14:paraId="0353FB2C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6.1. Классно-обобщающий контроль осуществляется в конкретном классе.</w:t>
      </w:r>
    </w:p>
    <w:p w14:paraId="47D78ACB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6.2. Классно-обобщающий контроль направлен на получение информации о состоянии учебно-воспитательного процесса в том или ином классе.</w:t>
      </w:r>
    </w:p>
    <w:p w14:paraId="32F47659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6.3. В ходе контроля изучается весь комплекс учебно-воспитательной работы в отдельном классе:</w:t>
      </w:r>
    </w:p>
    <w:p w14:paraId="676D14B0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деятельность всех учителей;</w:t>
      </w:r>
    </w:p>
    <w:p w14:paraId="5EBF9467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включение учащихся в познавательную деятельность;</w:t>
      </w:r>
    </w:p>
    <w:p w14:paraId="76AD25E8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привитие интереса к знаниям;</w:t>
      </w:r>
    </w:p>
    <w:p w14:paraId="6B942419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уровень знаний, умений и навыков учащихся; школьная документация;</w:t>
      </w:r>
    </w:p>
    <w:p w14:paraId="2D39C5CC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стимулирование потребностей в самообразовании, самоанализе, самосовершенствовании, самоопределении;</w:t>
      </w:r>
    </w:p>
    <w:p w14:paraId="1C66008C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сотрудничество учителя и учащихся;</w:t>
      </w:r>
    </w:p>
    <w:p w14:paraId="102FC1BF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выполнение учебных программ (теоретической и практической части);</w:t>
      </w:r>
    </w:p>
    <w:p w14:paraId="1328696C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владение учителем новыми педагогическими технологиями при организации обучения;</w:t>
      </w:r>
    </w:p>
    <w:p w14:paraId="10610E15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дифференциация и индивидуализация обучения;</w:t>
      </w:r>
    </w:p>
    <w:p w14:paraId="7665F7CB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работа с родителями и учащимися;</w:t>
      </w:r>
    </w:p>
    <w:p w14:paraId="40E0217B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воспитательная работа;</w:t>
      </w:r>
    </w:p>
    <w:p w14:paraId="7171338A" w14:textId="77777777" w:rsidR="00A11B4F" w:rsidRPr="00A11B4F" w:rsidRDefault="00A11B4F" w:rsidP="00A11B4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социально-психологический климат в классном коллективе.</w:t>
      </w:r>
    </w:p>
    <w:p w14:paraId="1ED31664" w14:textId="37AF11E1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6.4. Классы для проведения контроля определяются по результатам анализа по итогам учебного года, полугодия или четверти.</w:t>
      </w:r>
    </w:p>
    <w:p w14:paraId="230ECB7A" w14:textId="77777777" w:rsidR="00A11B4F" w:rsidRPr="00A11B4F" w:rsidRDefault="00A11B4F" w:rsidP="00A11B4F">
      <w:pPr>
        <w:spacing w:after="0" w:line="240" w:lineRule="auto"/>
        <w:ind w:lef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6.5. По результатам классно-обобщающего контроля проводятся совещания при директоре или его заместителях, классные часы, родительские собрания.</w:t>
      </w:r>
    </w:p>
    <w:p w14:paraId="09A0D64C" w14:textId="77777777" w:rsidR="00A11B4F" w:rsidRPr="00A11B4F" w:rsidRDefault="00A11B4F" w:rsidP="00A11B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Тематический контроль</w:t>
      </w:r>
    </w:p>
    <w:p w14:paraId="7A49E651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7.1.</w:t>
      </w:r>
      <w:r w:rsidRPr="00A11B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>Тематический контроль проводится по отдельным проблемам деятельности школы.</w:t>
      </w:r>
    </w:p>
    <w:p w14:paraId="0015A0EC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7.2</w:t>
      </w:r>
      <w:r w:rsidRPr="00A11B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Содержание тематического контроля может включать вопросы индивидуализации, дифференциации, коррекции обучения, устранения перегрузки учащихся, уровня сформированности общеучебных умений и навыков, активизации познавательной деятельности обучающихся и другие вопросы.</w:t>
      </w:r>
    </w:p>
    <w:p w14:paraId="58CB3C00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7.3.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Тематический контроль направлен не только на изучение фактического состояния дел по конкретному вопросу, но и на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14:paraId="07C9A3AC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7.4</w:t>
      </w:r>
      <w:r w:rsidRPr="00A11B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Темы контроля определяются в соответствии с Программой развития школы, проблемно-ориентированным анализом работы школы по итогам учебного года, основными тенденциями развития образования в городе, регионе, стране.</w:t>
      </w:r>
    </w:p>
    <w:p w14:paraId="5D98AC2A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7.5</w:t>
      </w:r>
      <w:r w:rsidRPr="00A11B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Члены педагогического коллектива должны быть ознакомлены с темами, сроками, целями, формами и методами контроля в соответствии с планом работы школы.</w:t>
      </w:r>
    </w:p>
    <w:p w14:paraId="4511A751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7.6.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В ходе тематического контроля:</w:t>
      </w:r>
    </w:p>
    <w:p w14:paraId="514CA305" w14:textId="77777777" w:rsidR="00A11B4F" w:rsidRPr="00A11B4F" w:rsidRDefault="00A11B4F" w:rsidP="00A11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t>- проводятся тематические исследования (анкетирование, тестирование);</w:t>
      </w:r>
    </w:p>
    <w:p w14:paraId="0416D36F" w14:textId="77777777" w:rsidR="00A11B4F" w:rsidRPr="00A11B4F" w:rsidRDefault="00A11B4F" w:rsidP="00A11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sz w:val="24"/>
          <w:szCs w:val="24"/>
        </w:rPr>
        <w:lastRenderedPageBreak/>
        <w:t>- осуществляется анализ практической деятельности учителя, классного воспитателя, классного руководителя, руководителей кружков и секций, учащихся; посещение уроков, внеклассных мероприятий, занятий кружков, секций; анализ школьной и классной документации.</w:t>
      </w:r>
    </w:p>
    <w:p w14:paraId="7AB9E9EA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7.7</w:t>
      </w:r>
      <w:r w:rsidRPr="00A11B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Результаты тематического контроля оформляются в виде заключения или справки.</w:t>
      </w:r>
    </w:p>
    <w:p w14:paraId="494FB6BC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7.8</w:t>
      </w:r>
      <w:r w:rsidRPr="00A11B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Педагогический коллектив знакомится с результатами тематического контроля на заседаниях педсоветов, совещаниях при директоре или заместителях, заседаниях методических объединений.</w:t>
      </w:r>
    </w:p>
    <w:p w14:paraId="12222689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7.9</w:t>
      </w:r>
      <w:r w:rsidRPr="00A11B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учащихся.</w:t>
      </w:r>
    </w:p>
    <w:p w14:paraId="432D2040" w14:textId="77777777" w:rsidR="00A11B4F" w:rsidRPr="00A11B4F" w:rsidRDefault="00A11B4F" w:rsidP="00A11B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1B4F">
        <w:rPr>
          <w:rFonts w:ascii="Times New Roman" w:eastAsia="Times New Roman" w:hAnsi="Times New Roman" w:cs="Times New Roman"/>
          <w:bCs/>
          <w:sz w:val="24"/>
          <w:szCs w:val="24"/>
        </w:rPr>
        <w:t>7.10</w:t>
      </w:r>
      <w:r w:rsidRPr="00A11B4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A11B4F">
        <w:rPr>
          <w:rFonts w:ascii="Times New Roman" w:eastAsia="Times New Roman" w:hAnsi="Times New Roman" w:cs="Times New Roman"/>
          <w:sz w:val="24"/>
          <w:szCs w:val="24"/>
        </w:rPr>
        <w:t xml:space="preserve"> Результаты тематического контроля нескольких педагогов могут быть оформлены одним документом.</w:t>
      </w:r>
    </w:p>
    <w:p w14:paraId="353AFFDB" w14:textId="77777777" w:rsidR="00A11B4F" w:rsidRPr="00A11B4F" w:rsidRDefault="00A11B4F" w:rsidP="00A11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764EC6" w14:textId="77777777" w:rsidR="00A11B4F" w:rsidRPr="00A11B4F" w:rsidRDefault="00A11B4F" w:rsidP="00A11B4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B8D014" w14:textId="77777777" w:rsidR="00A11B4F" w:rsidRPr="00A11B4F" w:rsidRDefault="00A11B4F" w:rsidP="00A1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137A6A" w14:textId="77777777" w:rsidR="00A11B4F" w:rsidRPr="00A11B4F" w:rsidRDefault="00A11B4F" w:rsidP="00A1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4C049B" w14:textId="77777777" w:rsidR="00A11B4F" w:rsidRPr="00A11B4F" w:rsidRDefault="00A11B4F" w:rsidP="00A1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E598ED0" w14:textId="77777777" w:rsidR="00A11B4F" w:rsidRPr="00A11B4F" w:rsidRDefault="00A11B4F" w:rsidP="00A1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C8BFF7" w14:textId="77777777" w:rsidR="00A11B4F" w:rsidRPr="00A11B4F" w:rsidRDefault="00A11B4F" w:rsidP="00A1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79510E" w14:textId="77777777" w:rsidR="00A11B4F" w:rsidRPr="00A11B4F" w:rsidRDefault="00A11B4F" w:rsidP="00A1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75656" w14:textId="77777777" w:rsidR="00A11B4F" w:rsidRPr="00A11B4F" w:rsidRDefault="00A11B4F" w:rsidP="00A11B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C7E844" w14:textId="77777777" w:rsidR="00251F87" w:rsidRDefault="00251F87"/>
    <w:sectPr w:rsidR="00251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A99C7" w14:textId="77777777" w:rsidR="00942C2E" w:rsidRDefault="00942C2E" w:rsidP="00523F60">
      <w:pPr>
        <w:spacing w:after="0" w:line="240" w:lineRule="auto"/>
      </w:pPr>
      <w:r>
        <w:separator/>
      </w:r>
    </w:p>
  </w:endnote>
  <w:endnote w:type="continuationSeparator" w:id="0">
    <w:p w14:paraId="77577CAD" w14:textId="77777777" w:rsidR="00942C2E" w:rsidRDefault="00942C2E" w:rsidP="0052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947D0" w14:textId="77777777" w:rsidR="00942C2E" w:rsidRDefault="00942C2E" w:rsidP="00523F60">
      <w:pPr>
        <w:spacing w:after="0" w:line="240" w:lineRule="auto"/>
      </w:pPr>
      <w:r>
        <w:separator/>
      </w:r>
    </w:p>
  </w:footnote>
  <w:footnote w:type="continuationSeparator" w:id="0">
    <w:p w14:paraId="77CC6A52" w14:textId="77777777" w:rsidR="00942C2E" w:rsidRDefault="00942C2E" w:rsidP="00523F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B0C8A"/>
    <w:multiLevelType w:val="hybridMultilevel"/>
    <w:tmpl w:val="65D4F1B0"/>
    <w:lvl w:ilvl="0" w:tplc="0419000D">
      <w:start w:val="1"/>
      <w:numFmt w:val="bullet"/>
      <w:lvlText w:val=""/>
      <w:lvlJc w:val="left"/>
      <w:pPr>
        <w:ind w:left="11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128C3390"/>
    <w:multiLevelType w:val="hybridMultilevel"/>
    <w:tmpl w:val="A392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26721"/>
    <w:multiLevelType w:val="hybridMultilevel"/>
    <w:tmpl w:val="83A030D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202D1D34"/>
    <w:multiLevelType w:val="hybridMultilevel"/>
    <w:tmpl w:val="ADFC2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3500B"/>
    <w:multiLevelType w:val="hybridMultilevel"/>
    <w:tmpl w:val="B3CC2E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D8580D"/>
    <w:multiLevelType w:val="hybridMultilevel"/>
    <w:tmpl w:val="461029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287225B"/>
    <w:multiLevelType w:val="hybridMultilevel"/>
    <w:tmpl w:val="8F96F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86268A"/>
    <w:multiLevelType w:val="hybridMultilevel"/>
    <w:tmpl w:val="125EE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70771"/>
    <w:multiLevelType w:val="multilevel"/>
    <w:tmpl w:val="667642D8"/>
    <w:lvl w:ilvl="0">
      <w:start w:val="1"/>
      <w:numFmt w:val="decimal"/>
      <w:lvlText w:val="%1."/>
      <w:lvlJc w:val="left"/>
      <w:pPr>
        <w:ind w:left="465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465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825" w:hanging="720"/>
      </w:pPr>
      <w:rPr>
        <w:rFonts w:cs="Times New Roman"/>
        <w:b/>
      </w:rPr>
    </w:lvl>
    <w:lvl w:ilvl="3">
      <w:start w:val="1"/>
      <w:numFmt w:val="decimal"/>
      <w:isLgl/>
      <w:lvlText w:val="%1.%2.%3.%4."/>
      <w:lvlJc w:val="left"/>
      <w:pPr>
        <w:ind w:left="825" w:hanging="720"/>
      </w:pPr>
      <w:rPr>
        <w:rFonts w:cs="Times New Roman"/>
        <w:b/>
      </w:rPr>
    </w:lvl>
    <w:lvl w:ilvl="4">
      <w:start w:val="1"/>
      <w:numFmt w:val="decimal"/>
      <w:isLgl/>
      <w:lvlText w:val="%1.%2.%3.%4.%5."/>
      <w:lvlJc w:val="left"/>
      <w:pPr>
        <w:ind w:left="1185" w:hanging="1080"/>
      </w:pPr>
      <w:rPr>
        <w:rFonts w:cs="Times New Roman"/>
        <w:b/>
      </w:rPr>
    </w:lvl>
    <w:lvl w:ilvl="5">
      <w:start w:val="1"/>
      <w:numFmt w:val="decimal"/>
      <w:isLgl/>
      <w:lvlText w:val="%1.%2.%3.%4.%5.%6."/>
      <w:lvlJc w:val="left"/>
      <w:pPr>
        <w:ind w:left="1185" w:hanging="1080"/>
      </w:pPr>
      <w:rPr>
        <w:rFonts w:cs="Times New Roman"/>
        <w:b/>
      </w:rPr>
    </w:lvl>
    <w:lvl w:ilvl="6">
      <w:start w:val="1"/>
      <w:numFmt w:val="decimal"/>
      <w:isLgl/>
      <w:lvlText w:val="%1.%2.%3.%4.%5.%6.%7."/>
      <w:lvlJc w:val="left"/>
      <w:pPr>
        <w:ind w:left="1545" w:hanging="1440"/>
      </w:pPr>
      <w:rPr>
        <w:rFonts w:cs="Times New Roman"/>
        <w:b/>
      </w:rPr>
    </w:lvl>
    <w:lvl w:ilvl="7">
      <w:start w:val="1"/>
      <w:numFmt w:val="decimal"/>
      <w:isLgl/>
      <w:lvlText w:val="%1.%2.%3.%4.%5.%6.%7.%8."/>
      <w:lvlJc w:val="left"/>
      <w:pPr>
        <w:ind w:left="1545" w:hanging="1440"/>
      </w:pPr>
      <w:rPr>
        <w:rFonts w:cs="Times New Roman"/>
        <w:b/>
      </w:rPr>
    </w:lvl>
    <w:lvl w:ilvl="8">
      <w:start w:val="1"/>
      <w:numFmt w:val="decimal"/>
      <w:isLgl/>
      <w:lvlText w:val="%1.%2.%3.%4.%5.%6.%7.%8.%9."/>
      <w:lvlJc w:val="left"/>
      <w:pPr>
        <w:ind w:left="1905" w:hanging="1800"/>
      </w:pPr>
      <w:rPr>
        <w:rFonts w:cs="Times New Roman"/>
        <w:b/>
      </w:rPr>
    </w:lvl>
  </w:abstractNum>
  <w:abstractNum w:abstractNumId="9" w15:restartNumberingAfterBreak="0">
    <w:nsid w:val="42527316"/>
    <w:multiLevelType w:val="hybridMultilevel"/>
    <w:tmpl w:val="C7D49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558BB"/>
    <w:multiLevelType w:val="hybridMultilevel"/>
    <w:tmpl w:val="C7242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3C4102"/>
    <w:multiLevelType w:val="hybridMultilevel"/>
    <w:tmpl w:val="A81EE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C555D3"/>
    <w:multiLevelType w:val="hybridMultilevel"/>
    <w:tmpl w:val="EE166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C6B4C"/>
    <w:multiLevelType w:val="hybridMultilevel"/>
    <w:tmpl w:val="DECE2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359FE"/>
    <w:multiLevelType w:val="hybridMultilevel"/>
    <w:tmpl w:val="9AB23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B81203"/>
    <w:multiLevelType w:val="hybridMultilevel"/>
    <w:tmpl w:val="4D8A109C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9"/>
  </w:num>
  <w:num w:numId="5">
    <w:abstractNumId w:val="7"/>
  </w:num>
  <w:num w:numId="6">
    <w:abstractNumId w:val="0"/>
  </w:num>
  <w:num w:numId="7">
    <w:abstractNumId w:val="14"/>
  </w:num>
  <w:num w:numId="8">
    <w:abstractNumId w:val="10"/>
  </w:num>
  <w:num w:numId="9">
    <w:abstractNumId w:val="12"/>
  </w:num>
  <w:num w:numId="10">
    <w:abstractNumId w:val="3"/>
  </w:num>
  <w:num w:numId="11">
    <w:abstractNumId w:val="11"/>
  </w:num>
  <w:num w:numId="12">
    <w:abstractNumId w:val="6"/>
  </w:num>
  <w:num w:numId="13">
    <w:abstractNumId w:val="13"/>
  </w:num>
  <w:num w:numId="14">
    <w:abstractNumId w:val="15"/>
  </w:num>
  <w:num w:numId="15">
    <w:abstractNumId w:val="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F87"/>
    <w:rsid w:val="00251F87"/>
    <w:rsid w:val="00484A72"/>
    <w:rsid w:val="00523F60"/>
    <w:rsid w:val="00942C2E"/>
    <w:rsid w:val="00A11B4F"/>
    <w:rsid w:val="00CD6344"/>
    <w:rsid w:val="00DB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22947"/>
  <w15:chartTrackingRefBased/>
  <w15:docId w15:val="{2AC0837D-1E8C-416F-AA3D-771D5F6C3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3F60"/>
  </w:style>
  <w:style w:type="paragraph" w:styleId="a5">
    <w:name w:val="footer"/>
    <w:basedOn w:val="a"/>
    <w:link w:val="a6"/>
    <w:uiPriority w:val="99"/>
    <w:unhideWhenUsed/>
    <w:rsid w:val="00523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3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2071</Words>
  <Characters>11811</Characters>
  <Application>Microsoft Office Word</Application>
  <DocSecurity>0</DocSecurity>
  <Lines>98</Lines>
  <Paragraphs>27</Paragraphs>
  <ScaleCrop>false</ScaleCrop>
  <Company/>
  <LinksUpToDate>false</LinksUpToDate>
  <CharactersWithSpaces>13855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Мутовина Е.М.</dc:creator>
  <cp:keywords/>
  <dc:description/>
  <cp:lastModifiedBy>User</cp:lastModifiedBy>
  <cp:revision>7</cp:revision>
  <dcterms:created xsi:type="dcterms:W3CDTF">2018-06-23T16:13:00Z</dcterms:created>
  <dcterms:modified xsi:type="dcterms:W3CDTF">2018-06-25T07:11:00Z</dcterms:modified>
</cp:coreProperties>
</file>